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28A3" w14:textId="77777777" w:rsidR="00485732" w:rsidRPr="00485732" w:rsidRDefault="00485732" w:rsidP="00485732">
      <w:pPr>
        <w:pStyle w:val="a5"/>
        <w:jc w:val="both"/>
        <w:rPr>
          <w:rFonts w:ascii="Times New Roman" w:hAnsi="Times New Roman" w:cs="Times New Roman"/>
        </w:rPr>
      </w:pPr>
      <w:r w:rsidRPr="00485732">
        <w:rPr>
          <w:rStyle w:val="a4"/>
          <w:rFonts w:ascii="Times New Roman" w:hAnsi="Times New Roman" w:cs="Times New Roman"/>
          <w:color w:val="000000"/>
        </w:rPr>
        <w:t>Ответственность родителей за ненадлежащее либо невыполнение обязанностей по воспитанию, обучению, защите прав и интересов несовершеннолетних</w:t>
      </w:r>
    </w:p>
    <w:p w14:paraId="4124EE39"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Конституцией Российской Федерации установлено, что забота о детях, их воспитание – равное право и обязанность родителей, что предусмотрено ч. 2 ст. 38 Конституции РФ.</w:t>
      </w:r>
    </w:p>
    <w:p w14:paraId="40D3E809"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14:paraId="1C796741"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14:paraId="787AF51D" w14:textId="77777777" w:rsidR="00485732" w:rsidRPr="00485732" w:rsidRDefault="00485732" w:rsidP="00485732">
      <w:pPr>
        <w:pStyle w:val="a5"/>
        <w:jc w:val="both"/>
        <w:rPr>
          <w:rFonts w:ascii="Times New Roman" w:hAnsi="Times New Roman" w:cs="Times New Roman"/>
        </w:rPr>
      </w:pPr>
      <w:r w:rsidRPr="00485732">
        <w:rPr>
          <w:rStyle w:val="a4"/>
          <w:rFonts w:ascii="Times New Roman" w:hAnsi="Times New Roman" w:cs="Times New Roman"/>
          <w:color w:val="000000"/>
        </w:rPr>
        <w:t>Какая ответственность родителей предусмотрена федеральным законодательством?</w:t>
      </w:r>
    </w:p>
    <w:p w14:paraId="201A44D6"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 однако остановится на уголовной и административной ответственности родителей.</w:t>
      </w:r>
      <w:bookmarkStart w:id="0" w:name="_GoBack"/>
      <w:bookmarkEnd w:id="0"/>
    </w:p>
    <w:p w14:paraId="2ACF7D6A" w14:textId="77777777" w:rsidR="00485732" w:rsidRPr="00485732" w:rsidRDefault="00485732" w:rsidP="00485732">
      <w:pPr>
        <w:pStyle w:val="a5"/>
        <w:jc w:val="both"/>
        <w:rPr>
          <w:rFonts w:ascii="Times New Roman" w:hAnsi="Times New Roman" w:cs="Times New Roman"/>
        </w:rPr>
      </w:pPr>
      <w:r w:rsidRPr="00485732">
        <w:rPr>
          <w:rStyle w:val="a4"/>
          <w:rFonts w:ascii="Times New Roman" w:hAnsi="Times New Roman" w:cs="Times New Roman"/>
          <w:color w:val="000000"/>
        </w:rPr>
        <w:t>Уголовно-правовая ответственность</w:t>
      </w:r>
    </w:p>
    <w:p w14:paraId="750B23C5"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14:paraId="47683BB8"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18-летнего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14:paraId="04C7E521" w14:textId="77777777" w:rsidR="00485732" w:rsidRPr="00485732" w:rsidRDefault="00485732" w:rsidP="00485732">
      <w:pPr>
        <w:pStyle w:val="a5"/>
        <w:jc w:val="both"/>
        <w:rPr>
          <w:rFonts w:ascii="Times New Roman" w:hAnsi="Times New Roman" w:cs="Times New Roman"/>
        </w:rPr>
      </w:pPr>
      <w:r w:rsidRPr="00485732">
        <w:rPr>
          <w:rStyle w:val="a4"/>
          <w:rFonts w:ascii="Times New Roman" w:hAnsi="Times New Roman" w:cs="Times New Roman"/>
          <w:color w:val="000000"/>
        </w:rPr>
        <w:t>Административно-правовая ответственность</w:t>
      </w:r>
    </w:p>
    <w:p w14:paraId="03ADC9F4"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w:t>
      </w:r>
    </w:p>
    <w:p w14:paraId="3D295A80"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14:paraId="7681B790"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Отсутствие родительской заботы, нормального микроклимата в семье, непредставление родителями надлежащего материального обеспечения детям, отсутствие контроля за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14:paraId="696C120F" w14:textId="77777777" w:rsidR="00485732" w:rsidRPr="00485732" w:rsidRDefault="00485732" w:rsidP="00485732">
      <w:pPr>
        <w:pStyle w:val="a5"/>
        <w:jc w:val="both"/>
        <w:rPr>
          <w:rFonts w:ascii="Times New Roman" w:hAnsi="Times New Roman" w:cs="Times New Roman"/>
        </w:rPr>
      </w:pPr>
      <w:r w:rsidRPr="00485732">
        <w:rPr>
          <w:rStyle w:val="a4"/>
          <w:rFonts w:ascii="Times New Roman" w:hAnsi="Times New Roman" w:cs="Times New Roman"/>
          <w:color w:val="000000"/>
        </w:rPr>
        <w:t>Также кроме родителей, к административной ответственности могут быть привлечены…</w:t>
      </w:r>
    </w:p>
    <w:p w14:paraId="71FDC84D"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Закон приравнивает к родителям иных лиц. Это -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w:t>
      </w:r>
    </w:p>
    <w:p w14:paraId="2FFA1FAB" w14:textId="77777777" w:rsidR="00485732" w:rsidRPr="00485732" w:rsidRDefault="00485732" w:rsidP="00485732">
      <w:pPr>
        <w:pStyle w:val="a5"/>
        <w:jc w:val="both"/>
        <w:rPr>
          <w:rFonts w:ascii="Times New Roman" w:hAnsi="Times New Roman" w:cs="Times New Roman"/>
        </w:rPr>
      </w:pPr>
      <w:r w:rsidRPr="00485732">
        <w:rPr>
          <w:rFonts w:ascii="Times New Roman" w:hAnsi="Times New Roman" w:cs="Times New Roman"/>
        </w:rPr>
        <w:t>Приёмные родители также обязаны надлежащим образом исполнять возложенные на них обязанности: содержать, воспитывать, обучать, защищать права и интересы своих несовершеннолетних детей.</w:t>
      </w:r>
    </w:p>
    <w:p w14:paraId="4FF4D960" w14:textId="77777777" w:rsidR="0043703C" w:rsidRDefault="0043703C"/>
    <w:sectPr w:rsidR="00437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3C"/>
    <w:rsid w:val="0043703C"/>
    <w:rsid w:val="00485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B5DF3-3864-4A7E-B7E2-3EA5E3D1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732"/>
    <w:rPr>
      <w:b/>
      <w:bCs/>
    </w:rPr>
  </w:style>
  <w:style w:type="paragraph" w:styleId="a5">
    <w:name w:val="No Spacing"/>
    <w:uiPriority w:val="1"/>
    <w:qFormat/>
    <w:rsid w:val="00485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2025-01-29T07:10:00Z</dcterms:created>
  <dcterms:modified xsi:type="dcterms:W3CDTF">2025-01-29T07:11:00Z</dcterms:modified>
</cp:coreProperties>
</file>