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202FC" w14:textId="7645C75B" w:rsidR="009F464E" w:rsidRPr="00D9038E" w:rsidRDefault="009F464E" w:rsidP="009D1F8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Hlk185577846"/>
      <w:r w:rsidRPr="00D9038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AAF1053" wp14:editId="0A4AE527">
            <wp:extent cx="542290" cy="669925"/>
            <wp:effectExtent l="0" t="0" r="0" b="0"/>
            <wp:docPr id="6313243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97EA6" w14:textId="77777777" w:rsidR="009F464E" w:rsidRPr="00D9038E" w:rsidRDefault="009F464E" w:rsidP="009D1F8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9038E">
        <w:rPr>
          <w:rFonts w:ascii="Times New Roman" w:hAnsi="Times New Roman"/>
          <w:sz w:val="28"/>
          <w:szCs w:val="28"/>
          <w:lang w:eastAsia="ar-SA"/>
        </w:rPr>
        <w:t>АДМИНИСТРАЦИЯ</w:t>
      </w:r>
    </w:p>
    <w:p w14:paraId="5E4C7EF1" w14:textId="77777777" w:rsidR="009F464E" w:rsidRPr="00D9038E" w:rsidRDefault="009F464E" w:rsidP="009D1F8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9038E">
        <w:rPr>
          <w:rFonts w:ascii="Times New Roman" w:hAnsi="Times New Roman"/>
          <w:sz w:val="28"/>
          <w:szCs w:val="28"/>
          <w:lang w:eastAsia="ar-SA"/>
        </w:rPr>
        <w:t>ШУБЕРСКОГО СЕЛЬСКОГО ПОСЕЛЕНИЯ</w:t>
      </w:r>
    </w:p>
    <w:p w14:paraId="37AEDF2F" w14:textId="77777777" w:rsidR="009F464E" w:rsidRPr="00D9038E" w:rsidRDefault="009F464E" w:rsidP="009D1F8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9038E">
        <w:rPr>
          <w:rFonts w:ascii="Times New Roman" w:hAnsi="Times New Roman"/>
          <w:sz w:val="28"/>
          <w:szCs w:val="28"/>
          <w:lang w:eastAsia="ar-SA"/>
        </w:rPr>
        <w:t>НОВОУСМАНСКОГО МУНИЦИПАЛЬНОГО РАЙОНА</w:t>
      </w:r>
    </w:p>
    <w:p w14:paraId="4AB4DCAC" w14:textId="77777777" w:rsidR="009F464E" w:rsidRPr="00D9038E" w:rsidRDefault="009F464E" w:rsidP="009D1F89">
      <w:pPr>
        <w:tabs>
          <w:tab w:val="left" w:pos="4678"/>
        </w:tabs>
        <w:ind w:right="-1"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9038E"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14:paraId="1782A115" w14:textId="77777777" w:rsidR="009F464E" w:rsidRPr="00D9038E" w:rsidRDefault="009F464E" w:rsidP="009D1F89">
      <w:pPr>
        <w:tabs>
          <w:tab w:val="left" w:pos="4678"/>
        </w:tabs>
        <w:ind w:right="-1"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96A5A01" w14:textId="77777777" w:rsidR="009F464E" w:rsidRPr="00D9038E" w:rsidRDefault="009F464E" w:rsidP="009D1F89">
      <w:pPr>
        <w:tabs>
          <w:tab w:val="left" w:pos="4678"/>
        </w:tabs>
        <w:ind w:right="-1"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9038E">
        <w:rPr>
          <w:rFonts w:ascii="Times New Roman" w:hAnsi="Times New Roman"/>
          <w:b/>
          <w:sz w:val="28"/>
          <w:szCs w:val="28"/>
          <w:lang w:eastAsia="ar-SA"/>
        </w:rPr>
        <w:t>П О С Т А Н О В Л Е Н И Е</w:t>
      </w:r>
    </w:p>
    <w:p w14:paraId="32455660" w14:textId="77777777" w:rsidR="00FD4BE2" w:rsidRPr="00D9038E" w:rsidRDefault="00FD4BE2" w:rsidP="009D1F89">
      <w:pPr>
        <w:tabs>
          <w:tab w:val="left" w:pos="4678"/>
        </w:tabs>
        <w:ind w:right="-1"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7569963" w14:textId="0525D924" w:rsidR="009F464E" w:rsidRPr="00C23135" w:rsidRDefault="00C23135" w:rsidP="00D9332E">
      <w:pPr>
        <w:pStyle w:val="11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C23135">
        <w:rPr>
          <w:sz w:val="28"/>
          <w:szCs w:val="28"/>
          <w:lang w:eastAsia="ar-SA"/>
        </w:rPr>
        <w:t>20.</w:t>
      </w:r>
      <w:r>
        <w:rPr>
          <w:sz w:val="28"/>
          <w:szCs w:val="28"/>
          <w:lang w:val="en-US" w:eastAsia="ar-SA"/>
        </w:rPr>
        <w:t>05.2025</w:t>
      </w:r>
      <w:r w:rsidR="000C4B51" w:rsidRPr="00D9038E">
        <w:rPr>
          <w:sz w:val="28"/>
          <w:szCs w:val="28"/>
          <w:lang w:eastAsia="ar-SA"/>
        </w:rPr>
        <w:t xml:space="preserve"> </w:t>
      </w:r>
      <w:r w:rsidR="009F464E" w:rsidRPr="00D9038E">
        <w:rPr>
          <w:sz w:val="28"/>
          <w:szCs w:val="28"/>
          <w:lang w:eastAsia="ar-SA"/>
        </w:rPr>
        <w:t xml:space="preserve">г. № </w:t>
      </w:r>
      <w:r w:rsidRPr="00C23135">
        <w:rPr>
          <w:sz w:val="28"/>
          <w:szCs w:val="28"/>
          <w:lang w:eastAsia="ar-SA"/>
        </w:rPr>
        <w:t>58</w:t>
      </w:r>
    </w:p>
    <w:p w14:paraId="00474CAD" w14:textId="77777777" w:rsidR="009F464E" w:rsidRPr="00D9038E" w:rsidRDefault="009F464E" w:rsidP="009D1F89">
      <w:pPr>
        <w:ind w:firstLine="709"/>
        <w:jc w:val="left"/>
        <w:rPr>
          <w:rFonts w:ascii="Times New Roman" w:hAnsi="Times New Roman"/>
          <w:lang w:eastAsia="ar-SA"/>
        </w:rPr>
      </w:pPr>
      <w:r w:rsidRPr="00D9038E">
        <w:rPr>
          <w:rFonts w:ascii="Times New Roman" w:hAnsi="Times New Roman"/>
          <w:lang w:eastAsia="ar-SA"/>
        </w:rPr>
        <w:t>п. Шуберское</w:t>
      </w:r>
    </w:p>
    <w:p w14:paraId="1790DC96" w14:textId="77777777" w:rsidR="00F7504A" w:rsidRPr="00D9038E" w:rsidRDefault="00F7504A" w:rsidP="009D1F89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</w:p>
    <w:p w14:paraId="2B6B1D91" w14:textId="42E47740" w:rsidR="00F7504A" w:rsidRPr="001D1268" w:rsidRDefault="00AE271D" w:rsidP="0076708D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GoBack"/>
      <w:r w:rsidRPr="00D9038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9038E">
        <w:rPr>
          <w:rFonts w:ascii="Times New Roman" w:hAnsi="Times New Roman" w:cs="Times New Roman"/>
          <w:b w:val="0"/>
          <w:sz w:val="28"/>
          <w:szCs w:val="28"/>
        </w:rPr>
        <w:t>Шуберского</w:t>
      </w:r>
      <w:proofErr w:type="spellEnd"/>
      <w:r w:rsidRPr="00D903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D9038E">
        <w:rPr>
          <w:rFonts w:ascii="Times New Roman" w:hAnsi="Times New Roman" w:cs="Times New Roman"/>
          <w:b w:val="0"/>
          <w:sz w:val="28"/>
          <w:szCs w:val="28"/>
        </w:rPr>
        <w:t>Новоусманского</w:t>
      </w:r>
      <w:proofErr w:type="spellEnd"/>
      <w:r w:rsidRPr="00D9038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</w:t>
      </w:r>
      <w:r w:rsidRPr="00D9038E">
        <w:rPr>
          <w:rFonts w:ascii="Times New Roman" w:hAnsi="Times New Roman" w:cs="Times New Roman"/>
          <w:b w:val="0"/>
          <w:sz w:val="28"/>
          <w:szCs w:val="28"/>
          <w:lang w:eastAsia="ar-SA"/>
        </w:rPr>
        <w:t>0</w:t>
      </w:r>
      <w:r w:rsidR="001D1268">
        <w:rPr>
          <w:rFonts w:ascii="Times New Roman" w:hAnsi="Times New Roman" w:cs="Times New Roman"/>
          <w:b w:val="0"/>
          <w:sz w:val="28"/>
          <w:szCs w:val="28"/>
          <w:lang w:eastAsia="ar-SA"/>
        </w:rPr>
        <w:t>4</w:t>
      </w:r>
      <w:r w:rsidRPr="00D9038E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  <w:r w:rsidR="001D1268">
        <w:rPr>
          <w:rFonts w:ascii="Times New Roman" w:hAnsi="Times New Roman" w:cs="Times New Roman"/>
          <w:b w:val="0"/>
          <w:sz w:val="28"/>
          <w:szCs w:val="28"/>
          <w:lang w:eastAsia="ar-SA"/>
        </w:rPr>
        <w:t>12</w:t>
      </w:r>
      <w:r w:rsidRPr="00D9038E">
        <w:rPr>
          <w:rFonts w:ascii="Times New Roman" w:hAnsi="Times New Roman" w:cs="Times New Roman"/>
          <w:b w:val="0"/>
          <w:sz w:val="28"/>
          <w:szCs w:val="28"/>
          <w:lang w:eastAsia="ar-SA"/>
        </w:rPr>
        <w:t>.202</w:t>
      </w:r>
      <w:r w:rsidR="001D1268">
        <w:rPr>
          <w:rFonts w:ascii="Times New Roman" w:hAnsi="Times New Roman" w:cs="Times New Roman"/>
          <w:b w:val="0"/>
          <w:sz w:val="28"/>
          <w:szCs w:val="28"/>
          <w:lang w:eastAsia="ar-SA"/>
        </w:rPr>
        <w:t>4</w:t>
      </w:r>
      <w:r w:rsidRPr="00D9038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№ </w:t>
      </w:r>
      <w:r w:rsidR="001D1268">
        <w:rPr>
          <w:rFonts w:ascii="Times New Roman" w:hAnsi="Times New Roman" w:cs="Times New Roman"/>
          <w:b w:val="0"/>
          <w:sz w:val="28"/>
          <w:szCs w:val="28"/>
          <w:lang w:eastAsia="ar-SA"/>
        </w:rPr>
        <w:t>141</w:t>
      </w:r>
      <w:r w:rsidRPr="00D903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1268">
        <w:rPr>
          <w:rFonts w:ascii="Times New Roman" w:hAnsi="Times New Roman" w:cs="Times New Roman"/>
          <w:b w:val="0"/>
          <w:sz w:val="28"/>
          <w:szCs w:val="28"/>
        </w:rPr>
        <w:t>«</w:t>
      </w:r>
      <w:r w:rsidR="001D1268" w:rsidRPr="001D126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ar30" w:tooltip="ПРОГРАММА" w:history="1">
        <w:r w:rsidR="001D1268" w:rsidRPr="001D1268">
          <w:rPr>
            <w:rFonts w:ascii="Times New Roman" w:hAnsi="Times New Roman" w:cs="Times New Roman"/>
            <w:b w:val="0"/>
            <w:sz w:val="28"/>
            <w:szCs w:val="28"/>
          </w:rPr>
          <w:t>Программы</w:t>
        </w:r>
      </w:hyperlink>
      <w:r w:rsidR="001D1268" w:rsidRPr="001D1268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1D1268" w:rsidRPr="001D1268">
        <w:rPr>
          <w:rFonts w:ascii="Times New Roman" w:hAnsi="Times New Roman" w:cs="Times New Roman"/>
          <w:b w:val="0"/>
          <w:sz w:val="28"/>
          <w:szCs w:val="28"/>
        </w:rPr>
        <w:t>Шуберского</w:t>
      </w:r>
      <w:proofErr w:type="spellEnd"/>
      <w:r w:rsidR="001D1268" w:rsidRPr="001D126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D1268" w:rsidRPr="001D1268">
        <w:rPr>
          <w:rFonts w:ascii="Times New Roman" w:hAnsi="Times New Roman" w:cs="Times New Roman"/>
          <w:b w:val="0"/>
          <w:sz w:val="28"/>
          <w:szCs w:val="28"/>
        </w:rPr>
        <w:t>Новоусманского</w:t>
      </w:r>
      <w:proofErr w:type="spellEnd"/>
      <w:r w:rsidR="001D1268" w:rsidRPr="001D126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на 2025 год</w:t>
      </w:r>
      <w:r w:rsidR="000C4B51" w:rsidRPr="001D1268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1"/>
    <w:p w14:paraId="475A0A8F" w14:textId="77777777" w:rsidR="00F7504A" w:rsidRPr="001D1268" w:rsidRDefault="00F7504A" w:rsidP="0076708D">
      <w:pPr>
        <w:ind w:firstLine="709"/>
        <w:rPr>
          <w:rFonts w:ascii="Times New Roman" w:hAnsi="Times New Roman"/>
          <w:sz w:val="28"/>
          <w:szCs w:val="28"/>
        </w:rPr>
      </w:pPr>
    </w:p>
    <w:p w14:paraId="44A03150" w14:textId="66C74C2B" w:rsidR="009F464E" w:rsidRPr="001D1268" w:rsidRDefault="001D1268" w:rsidP="0076708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20"/>
          <w:lang w:eastAsia="ar-SA"/>
        </w:rPr>
      </w:pPr>
      <w:r w:rsidRPr="0076708D">
        <w:t xml:space="preserve">В соответствии </w:t>
      </w:r>
      <w:r w:rsidR="00752FE8" w:rsidRPr="0076708D">
        <w:t xml:space="preserve">с Федеральным законом </w:t>
      </w:r>
      <w:r w:rsidR="0076708D" w:rsidRPr="0076708D">
        <w:t xml:space="preserve">Федеральный закон от 31.07.2020 </w:t>
      </w:r>
      <w:r w:rsidR="0076708D">
        <w:t>№ 248-ФЗ «</w:t>
      </w:r>
      <w:r w:rsidR="0076708D" w:rsidRPr="0076708D">
        <w:t>О государственном контроле (надзоре) и муниципальном контроле в Российской Федерации</w:t>
      </w:r>
      <w:r w:rsidR="0076708D">
        <w:t>»</w:t>
      </w:r>
      <w:r w:rsidR="00752FE8">
        <w:t xml:space="preserve"> </w:t>
      </w:r>
      <w:r w:rsidR="00F7504A" w:rsidRPr="00752FE8">
        <w:t>администрация</w:t>
      </w:r>
      <w:r w:rsidR="00F7504A" w:rsidRPr="001D1268">
        <w:t xml:space="preserve"> </w:t>
      </w:r>
      <w:proofErr w:type="spellStart"/>
      <w:r w:rsidR="009F464E" w:rsidRPr="001D1268">
        <w:t>Шуберского</w:t>
      </w:r>
      <w:proofErr w:type="spellEnd"/>
      <w:r w:rsidR="009F464E" w:rsidRPr="001D1268">
        <w:t xml:space="preserve"> сельского поселения </w:t>
      </w:r>
      <w:proofErr w:type="spellStart"/>
      <w:r w:rsidR="009F464E" w:rsidRPr="001D1268">
        <w:t>Новоусманского</w:t>
      </w:r>
      <w:proofErr w:type="spellEnd"/>
      <w:r w:rsidR="009F464E" w:rsidRPr="001D1268">
        <w:t xml:space="preserve"> муниципального района Воронежской области </w:t>
      </w:r>
      <w:r w:rsidR="009F464E" w:rsidRPr="001D1268">
        <w:rPr>
          <w:b/>
          <w:spacing w:val="20"/>
          <w:lang w:eastAsia="ar-SA"/>
        </w:rPr>
        <w:t>постановляет:</w:t>
      </w:r>
    </w:p>
    <w:p w14:paraId="6851AB1B" w14:textId="77777777" w:rsidR="00F7504A" w:rsidRPr="00D9038E" w:rsidRDefault="00F7504A" w:rsidP="0076708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2307B8F6" w14:textId="706B92CC" w:rsidR="00F7504A" w:rsidRPr="00D9038E" w:rsidRDefault="00F7504A" w:rsidP="0076708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9038E">
        <w:rPr>
          <w:lang w:eastAsia="ru-RU"/>
        </w:rPr>
        <w:t xml:space="preserve">1. </w:t>
      </w:r>
      <w:r w:rsidR="00C628AB" w:rsidRPr="00D9038E">
        <w:rPr>
          <w:lang w:eastAsia="ru-RU"/>
        </w:rPr>
        <w:t xml:space="preserve">Внести в </w:t>
      </w:r>
      <w:r w:rsidR="00B50797" w:rsidRPr="00D9038E">
        <w:rPr>
          <w:lang w:eastAsia="ru-RU"/>
        </w:rPr>
        <w:t xml:space="preserve">приложение к </w:t>
      </w:r>
      <w:r w:rsidR="00C628AB" w:rsidRPr="00D9038E">
        <w:rPr>
          <w:bCs/>
        </w:rPr>
        <w:t>постановлени</w:t>
      </w:r>
      <w:r w:rsidR="00B50797" w:rsidRPr="00D9038E">
        <w:rPr>
          <w:bCs/>
        </w:rPr>
        <w:t>ю</w:t>
      </w:r>
      <w:r w:rsidR="00C628AB" w:rsidRPr="00D9038E">
        <w:rPr>
          <w:bCs/>
        </w:rPr>
        <w:t xml:space="preserve"> </w:t>
      </w:r>
      <w:r w:rsidR="000C4B51" w:rsidRPr="00D9038E">
        <w:t xml:space="preserve">администрации </w:t>
      </w:r>
      <w:proofErr w:type="spellStart"/>
      <w:r w:rsidR="000C4B51" w:rsidRPr="00D9038E">
        <w:t>Шуберского</w:t>
      </w:r>
      <w:proofErr w:type="spellEnd"/>
      <w:r w:rsidR="000C4B51" w:rsidRPr="00D9038E">
        <w:t xml:space="preserve"> сельского поселения </w:t>
      </w:r>
      <w:proofErr w:type="spellStart"/>
      <w:r w:rsidR="000C4B51" w:rsidRPr="00D9038E">
        <w:t>Новоусманского</w:t>
      </w:r>
      <w:proofErr w:type="spellEnd"/>
      <w:r w:rsidR="000C4B51" w:rsidRPr="00D9038E">
        <w:t xml:space="preserve"> муниципального района Воронежской области </w:t>
      </w:r>
      <w:r w:rsidR="00752FE8" w:rsidRPr="00752FE8">
        <w:t xml:space="preserve">от </w:t>
      </w:r>
      <w:r w:rsidR="00752FE8" w:rsidRPr="00752FE8">
        <w:rPr>
          <w:lang w:eastAsia="ar-SA"/>
        </w:rPr>
        <w:t>04.12.2024 № 141</w:t>
      </w:r>
      <w:r w:rsidR="00752FE8" w:rsidRPr="00752FE8">
        <w:t xml:space="preserve"> «Об утверждении </w:t>
      </w:r>
      <w:hyperlink w:anchor="Par30" w:tooltip="ПРОГРАММА" w:history="1">
        <w:r w:rsidR="00752FE8" w:rsidRPr="00752FE8">
          <w:t>Программы</w:t>
        </w:r>
      </w:hyperlink>
      <w:r w:rsidR="00752FE8" w:rsidRPr="00752FE8"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752FE8" w:rsidRPr="00752FE8">
        <w:t>Шуберского</w:t>
      </w:r>
      <w:proofErr w:type="spellEnd"/>
      <w:r w:rsidR="00752FE8" w:rsidRPr="00752FE8">
        <w:t xml:space="preserve"> сельского поселения </w:t>
      </w:r>
      <w:proofErr w:type="spellStart"/>
      <w:r w:rsidR="00752FE8" w:rsidRPr="00752FE8">
        <w:t>Новоусманского</w:t>
      </w:r>
      <w:proofErr w:type="spellEnd"/>
      <w:r w:rsidR="00752FE8" w:rsidRPr="00752FE8">
        <w:t xml:space="preserve"> муниципального района Воронежской области на 2025 год»</w:t>
      </w:r>
      <w:r w:rsidR="00752FE8">
        <w:t xml:space="preserve"> </w:t>
      </w:r>
      <w:r w:rsidR="00C628AB" w:rsidRPr="00752FE8">
        <w:t>следующие</w:t>
      </w:r>
      <w:r w:rsidR="00C628AB" w:rsidRPr="00D9038E">
        <w:t xml:space="preserve"> изменения:</w:t>
      </w:r>
    </w:p>
    <w:p w14:paraId="2DFDBA7E" w14:textId="53622C78" w:rsidR="000C4B51" w:rsidRDefault="009D1F89" w:rsidP="007670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038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C3ED3">
        <w:rPr>
          <w:rFonts w:ascii="Times New Roman" w:hAnsi="Times New Roman" w:cs="Times New Roman"/>
          <w:sz w:val="28"/>
          <w:szCs w:val="28"/>
        </w:rPr>
        <w:t>Пункт 1 приложения дополнить подпунктом 12) следующего содержания:</w:t>
      </w:r>
      <w:proofErr w:type="gramEnd"/>
    </w:p>
    <w:p w14:paraId="641E6FBC" w14:textId="3A25E4D4" w:rsidR="000C3ED3" w:rsidRDefault="000C3ED3" w:rsidP="0076708D">
      <w:pPr>
        <w:tabs>
          <w:tab w:val="left" w:pos="116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3445F">
        <w:rPr>
          <w:rFonts w:ascii="Times New Roman" w:hAnsi="Times New Roman"/>
          <w:sz w:val="28"/>
        </w:rPr>
        <w:t xml:space="preserve">12) требований к безопасной эксплуатации и техническому обслуживанию внутридомового и (или) внутриквартирного газового </w:t>
      </w:r>
      <w:r w:rsidRPr="00D3445F">
        <w:rPr>
          <w:rFonts w:ascii="Times New Roman" w:hAnsi="Times New Roman"/>
          <w:sz w:val="28"/>
        </w:rPr>
        <w:lastRenderedPageBreak/>
        <w:t>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D3445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14:paraId="2B4CBE1B" w14:textId="4650D4A7" w:rsidR="000C3ED3" w:rsidRDefault="000C3ED3" w:rsidP="0076708D">
      <w:pPr>
        <w:tabs>
          <w:tab w:val="left" w:pos="116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7179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</w:t>
      </w:r>
      <w:r w:rsidR="00071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приложения</w:t>
      </w:r>
      <w:r w:rsidR="00F54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420009C" w14:textId="77777777" w:rsidR="00F54BE3" w:rsidRDefault="00F54BE3" w:rsidP="0076708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02DF044" w14:textId="77777777" w:rsidR="000C3ED3" w:rsidRPr="000C3ED3" w:rsidRDefault="000C3ED3" w:rsidP="0076708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3ED3">
        <w:rPr>
          <w:rFonts w:ascii="Times New Roman" w:hAnsi="Times New Roman" w:cs="Times New Roman"/>
          <w:sz w:val="28"/>
          <w:szCs w:val="28"/>
        </w:rPr>
        <w:t>«3. Перечень профилактических мероприятий</w:t>
      </w:r>
    </w:p>
    <w:p w14:paraId="2D67499B" w14:textId="77777777" w:rsidR="000C3ED3" w:rsidRPr="000C3ED3" w:rsidRDefault="000C3ED3" w:rsidP="00767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D3">
        <w:rPr>
          <w:rFonts w:ascii="Times New Roman" w:hAnsi="Times New Roman" w:cs="Times New Roman"/>
          <w:sz w:val="28"/>
          <w:szCs w:val="28"/>
        </w:rPr>
        <w:t>Контрольным органом проводятся следующие профилактические мероприятия:</w:t>
      </w:r>
    </w:p>
    <w:p w14:paraId="4F14E47B" w14:textId="77777777" w:rsidR="00DE05A6" w:rsidRPr="00EA1AE6" w:rsidRDefault="00DE05A6" w:rsidP="0076708D">
      <w:pPr>
        <w:pStyle w:val="af4"/>
        <w:ind w:firstLine="709"/>
      </w:pPr>
      <w:r w:rsidRPr="00EA1AE6">
        <w:t xml:space="preserve">а) </w:t>
      </w:r>
      <w:r w:rsidRPr="00EA1AE6">
        <w:rPr>
          <w:spacing w:val="-2"/>
        </w:rPr>
        <w:t>информирование;</w:t>
      </w:r>
    </w:p>
    <w:p w14:paraId="6F8E1028" w14:textId="77777777" w:rsidR="00DE05A6" w:rsidRPr="00EA1AE6" w:rsidRDefault="00DE05A6" w:rsidP="0076708D">
      <w:pPr>
        <w:pStyle w:val="af4"/>
        <w:ind w:firstLine="709"/>
      </w:pPr>
      <w:r w:rsidRPr="00EA1AE6">
        <w:t>б) объявление предостережения;</w:t>
      </w:r>
    </w:p>
    <w:p w14:paraId="380EC7B1" w14:textId="77777777" w:rsidR="00DE05A6" w:rsidRPr="00EA1AE6" w:rsidRDefault="00DE05A6" w:rsidP="0076708D">
      <w:pPr>
        <w:pStyle w:val="af4"/>
        <w:ind w:firstLine="709"/>
      </w:pPr>
      <w:r w:rsidRPr="00EA1AE6">
        <w:t xml:space="preserve">в) </w:t>
      </w:r>
      <w:r w:rsidRPr="00EA1AE6">
        <w:rPr>
          <w:spacing w:val="-2"/>
        </w:rPr>
        <w:t>консультирование;</w:t>
      </w:r>
    </w:p>
    <w:p w14:paraId="2A0FA034" w14:textId="77777777" w:rsidR="00DE05A6" w:rsidRPr="00D3445F" w:rsidRDefault="00DE05A6" w:rsidP="0076708D">
      <w:pPr>
        <w:pStyle w:val="af4"/>
        <w:ind w:firstLine="709"/>
      </w:pPr>
      <w:r w:rsidRPr="00EA1AE6">
        <w:t>г)</w:t>
      </w:r>
      <w:r w:rsidRPr="00EA1AE6">
        <w:rPr>
          <w:spacing w:val="-8"/>
        </w:rPr>
        <w:t xml:space="preserve"> </w:t>
      </w:r>
      <w:r w:rsidRPr="00EA1AE6">
        <w:t>профилактический</w:t>
      </w:r>
      <w:r w:rsidRPr="00D3445F">
        <w:rPr>
          <w:spacing w:val="-8"/>
        </w:rPr>
        <w:t xml:space="preserve"> </w:t>
      </w:r>
      <w:r w:rsidRPr="00D3445F">
        <w:rPr>
          <w:spacing w:val="-2"/>
        </w:rPr>
        <w:t>визит.</w:t>
      </w:r>
    </w:p>
    <w:p w14:paraId="73D0F381" w14:textId="5FBF2038" w:rsidR="000C3ED3" w:rsidRDefault="000C3ED3" w:rsidP="0076708D">
      <w:pPr>
        <w:pStyle w:val="ConsPlusNormal"/>
        <w:ind w:firstLine="709"/>
        <w:jc w:val="both"/>
        <w:rPr>
          <w:sz w:val="28"/>
          <w:szCs w:val="28"/>
        </w:rPr>
      </w:pPr>
      <w:r w:rsidRPr="000C3ED3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профилактических мероприятий взаимодействие с гражданами, организациями осуществляется только в случаях, установленных Федеральным </w:t>
      </w:r>
      <w:hyperlink r:id="rId10" w:history="1">
        <w:r w:rsidRPr="000C3E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3ED3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-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</w:t>
      </w:r>
      <w:r w:rsidRPr="0059498A">
        <w:rPr>
          <w:sz w:val="28"/>
          <w:szCs w:val="28"/>
        </w:rPr>
        <w:t>.</w:t>
      </w:r>
    </w:p>
    <w:p w14:paraId="4494F5DF" w14:textId="77777777" w:rsidR="00F54BE3" w:rsidRPr="00F54BE3" w:rsidRDefault="00F54BE3" w:rsidP="0076708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4BE3">
        <w:rPr>
          <w:rFonts w:ascii="Times New Roman" w:hAnsi="Times New Roman" w:cs="Times New Roman"/>
          <w:sz w:val="28"/>
          <w:szCs w:val="28"/>
        </w:rPr>
        <w:t>3.1. Информирование</w:t>
      </w:r>
    </w:p>
    <w:p w14:paraId="21A93AD7" w14:textId="77777777" w:rsidR="00F54BE3" w:rsidRPr="00F54BE3" w:rsidRDefault="00F54BE3" w:rsidP="0076708D">
      <w:pPr>
        <w:ind w:firstLine="540"/>
        <w:rPr>
          <w:rFonts w:ascii="Times New Roman" w:hAnsi="Times New Roman"/>
          <w:sz w:val="28"/>
          <w:szCs w:val="28"/>
        </w:rPr>
      </w:pPr>
      <w:r w:rsidRPr="00F54BE3">
        <w:rPr>
          <w:rFonts w:ascii="Times New Roman" w:hAnsi="Times New Roman"/>
          <w:sz w:val="28"/>
          <w:szCs w:val="28"/>
        </w:rPr>
        <w:t xml:space="preserve">3.1.1. Должностные лица администрации, уполномоченные на осуществление муниципального жилищного контроля,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жилищного контроля в соответствии </w:t>
      </w:r>
      <w:r w:rsidRPr="0076708D">
        <w:rPr>
          <w:rFonts w:ascii="Times New Roman" w:hAnsi="Times New Roman"/>
          <w:sz w:val="28"/>
          <w:szCs w:val="28"/>
        </w:rPr>
        <w:t xml:space="preserve">со </w:t>
      </w:r>
      <w:hyperlink r:id="rId11" w:history="1">
        <w:r w:rsidRPr="0076708D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статьей 46</w:t>
        </w:r>
      </w:hyperlink>
      <w:r w:rsidRPr="00F54BE3">
        <w:rPr>
          <w:rFonts w:ascii="Times New Roman" w:hAnsi="Times New Roman"/>
          <w:sz w:val="28"/>
          <w:szCs w:val="28"/>
        </w:rPr>
        <w:t xml:space="preserve"> Федерального закона № 248-ФЗ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744300E0" w14:textId="77777777" w:rsidR="00F54BE3" w:rsidRPr="00F54BE3" w:rsidRDefault="00F54BE3" w:rsidP="00767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E3">
        <w:rPr>
          <w:rFonts w:ascii="Times New Roman" w:hAnsi="Times New Roman" w:cs="Times New Roman"/>
          <w:sz w:val="28"/>
          <w:szCs w:val="28"/>
        </w:rPr>
        <w:t xml:space="preserve">3.1.2. Информирование осуществляется посредством размещения соответствующих сведений на официальном сайте </w:t>
      </w:r>
      <w:proofErr w:type="spellStart"/>
      <w:r w:rsidRPr="00F54BE3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F54B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4BE3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F54BE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Интернет </w:t>
      </w:r>
      <w:bookmarkStart w:id="2" w:name="_Hlk146718808"/>
      <w:r w:rsidRPr="00F54BE3">
        <w:rPr>
          <w:rFonts w:ascii="Times New Roman" w:hAnsi="Times New Roman" w:cs="Times New Roman"/>
          <w:sz w:val="28"/>
          <w:szCs w:val="28"/>
        </w:rPr>
        <w:t xml:space="preserve">(shuberskoe-r20.gosweb.gosuslugi.ru), </w:t>
      </w:r>
      <w:bookmarkEnd w:id="2"/>
      <w:r w:rsidRPr="00F54BE3">
        <w:rPr>
          <w:rFonts w:ascii="Times New Roman" w:hAnsi="Times New Roman" w:cs="Times New Roman"/>
          <w:sz w:val="28"/>
          <w:szCs w:val="28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7BB76CBB" w14:textId="22A6409B" w:rsidR="00DE05A6" w:rsidRPr="00DE05A6" w:rsidRDefault="00DE05A6" w:rsidP="0076708D">
      <w:pPr>
        <w:tabs>
          <w:tab w:val="left" w:pos="116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05A6">
        <w:rPr>
          <w:rFonts w:ascii="Times New Roman" w:hAnsi="Times New Roman"/>
          <w:b/>
          <w:sz w:val="28"/>
          <w:szCs w:val="28"/>
        </w:rPr>
        <w:t>3.2. Объявление предостережения</w:t>
      </w:r>
    </w:p>
    <w:p w14:paraId="32605F82" w14:textId="6CA87FBD" w:rsidR="00DE05A6" w:rsidRPr="00DE05A6" w:rsidRDefault="00DE05A6" w:rsidP="0076708D">
      <w:pPr>
        <w:pStyle w:val="a6"/>
        <w:tabs>
          <w:tab w:val="left" w:pos="1649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DE05A6">
        <w:rPr>
          <w:rFonts w:ascii="Times New Roman" w:hAnsi="Times New Roman"/>
          <w:sz w:val="28"/>
          <w:szCs w:val="28"/>
        </w:rPr>
        <w:t xml:space="preserve">3.2.1. </w:t>
      </w:r>
      <w:proofErr w:type="gramStart"/>
      <w:r w:rsidRPr="00DE05A6">
        <w:rPr>
          <w:rFonts w:ascii="Times New Roman" w:hAnsi="Times New Roman"/>
          <w:sz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</w:t>
      </w:r>
      <w:r>
        <w:rPr>
          <w:rFonts w:ascii="Times New Roman" w:hAnsi="Times New Roman"/>
          <w:sz w:val="28"/>
          <w:szCs w:val="28"/>
        </w:rPr>
        <w:t>д</w:t>
      </w:r>
      <w:r w:rsidRPr="00F54BE3">
        <w:rPr>
          <w:rFonts w:ascii="Times New Roman" w:hAnsi="Times New Roman"/>
          <w:sz w:val="28"/>
          <w:szCs w:val="28"/>
        </w:rPr>
        <w:t>олжностны</w:t>
      </w:r>
      <w:r>
        <w:rPr>
          <w:rFonts w:ascii="Times New Roman" w:hAnsi="Times New Roman"/>
          <w:sz w:val="28"/>
          <w:szCs w:val="28"/>
        </w:rPr>
        <w:t>х</w:t>
      </w:r>
      <w:r w:rsidRPr="00F54BE3">
        <w:rPr>
          <w:rFonts w:ascii="Times New Roman" w:hAnsi="Times New Roman"/>
          <w:sz w:val="28"/>
          <w:szCs w:val="28"/>
        </w:rPr>
        <w:t xml:space="preserve"> лица администрации, уполномоченны</w:t>
      </w:r>
      <w:r>
        <w:rPr>
          <w:rFonts w:ascii="Times New Roman" w:hAnsi="Times New Roman"/>
          <w:sz w:val="28"/>
          <w:szCs w:val="28"/>
        </w:rPr>
        <w:t>х</w:t>
      </w:r>
      <w:r w:rsidRPr="00F54BE3">
        <w:rPr>
          <w:rFonts w:ascii="Times New Roman" w:hAnsi="Times New Roman"/>
          <w:sz w:val="28"/>
          <w:szCs w:val="28"/>
        </w:rPr>
        <w:t xml:space="preserve"> на осуществление муниципального жилищного контроля, </w:t>
      </w:r>
      <w:r w:rsidRPr="00DE05A6">
        <w:rPr>
          <w:rFonts w:ascii="Times New Roman" w:hAnsi="Times New Roman"/>
          <w:sz w:val="28"/>
        </w:rPr>
        <w:t xml:space="preserve"> сведений о готовящихся нарушениях обязательных требований или признаках нарушений обязательных требований</w:t>
      </w:r>
      <w:r w:rsidRPr="00DE05A6">
        <w:rPr>
          <w:rFonts w:ascii="Times New Roman" w:hAnsi="Times New Roman"/>
          <w:spacing w:val="40"/>
          <w:sz w:val="28"/>
        </w:rPr>
        <w:t xml:space="preserve"> </w:t>
      </w:r>
      <w:r w:rsidRPr="00DE05A6">
        <w:rPr>
          <w:rFonts w:ascii="Times New Roman" w:hAnsi="Times New Roman"/>
          <w:sz w:val="28"/>
        </w:rPr>
        <w:t>и (или) в случае отсутствия подтверждения данных о том, что нарушение обязательных требований причинило вред (ущерб</w:t>
      </w:r>
      <w:proofErr w:type="gramEnd"/>
      <w:r w:rsidRPr="00DE05A6">
        <w:rPr>
          <w:rFonts w:ascii="Times New Roman" w:hAnsi="Times New Roman"/>
          <w:sz w:val="28"/>
        </w:rPr>
        <w:t>) охраняемым законом ценностям либо создало угрозу причинения вреда (ущерба) охраняемым законом ценностям.</w:t>
      </w:r>
    </w:p>
    <w:p w14:paraId="41716A69" w14:textId="77777777" w:rsidR="00DE05A6" w:rsidRDefault="00DE05A6" w:rsidP="0076708D">
      <w:pPr>
        <w:pStyle w:val="af4"/>
        <w:ind w:firstLine="709"/>
        <w:jc w:val="both"/>
      </w:pPr>
      <w:r>
        <w:lastRenderedPageBreak/>
        <w:t xml:space="preserve">3.2.1. </w:t>
      </w:r>
      <w:r w:rsidRPr="00DE05A6">
        <w:t>Предостережение о недопустимости нарушения обязательных требований объявляется</w:t>
      </w:r>
      <w:r w:rsidRPr="00DE05A6">
        <w:rPr>
          <w:spacing w:val="67"/>
        </w:rPr>
        <w:t xml:space="preserve"> </w:t>
      </w:r>
      <w:r w:rsidRPr="00DE05A6">
        <w:t>и</w:t>
      </w:r>
      <w:r w:rsidRPr="00DE05A6">
        <w:rPr>
          <w:spacing w:val="70"/>
        </w:rPr>
        <w:t xml:space="preserve"> </w:t>
      </w:r>
      <w:r w:rsidRPr="00DE05A6">
        <w:t>направляется</w:t>
      </w:r>
      <w:r w:rsidRPr="00DE05A6">
        <w:rPr>
          <w:spacing w:val="70"/>
        </w:rPr>
        <w:t xml:space="preserve"> </w:t>
      </w:r>
      <w:r w:rsidRPr="00DE05A6">
        <w:t>контролируемому</w:t>
      </w:r>
      <w:r w:rsidRPr="00DE05A6">
        <w:rPr>
          <w:spacing w:val="70"/>
        </w:rPr>
        <w:t xml:space="preserve"> </w:t>
      </w:r>
      <w:r w:rsidRPr="00DE05A6">
        <w:t>лицу</w:t>
      </w:r>
      <w:r w:rsidRPr="00DE05A6">
        <w:rPr>
          <w:spacing w:val="70"/>
        </w:rPr>
        <w:t xml:space="preserve"> </w:t>
      </w:r>
      <w:r w:rsidRPr="00DE05A6">
        <w:t>в</w:t>
      </w:r>
      <w:r w:rsidRPr="00DE05A6">
        <w:rPr>
          <w:spacing w:val="70"/>
        </w:rPr>
        <w:t xml:space="preserve"> </w:t>
      </w:r>
      <w:r w:rsidRPr="00DE05A6">
        <w:rPr>
          <w:spacing w:val="-2"/>
        </w:rPr>
        <w:t>порядке,</w:t>
      </w:r>
      <w:bookmarkStart w:id="3" w:name="_bookmark5"/>
      <w:bookmarkEnd w:id="3"/>
      <w:r w:rsidRPr="00DE05A6">
        <w:rPr>
          <w:spacing w:val="-2"/>
        </w:rPr>
        <w:t xml:space="preserve"> </w:t>
      </w:r>
      <w:r w:rsidRPr="00DE05A6">
        <w:t>предусмотренном Федеральным законом № 248-ФЗ</w:t>
      </w:r>
      <w:r>
        <w:t>.</w:t>
      </w:r>
    </w:p>
    <w:p w14:paraId="22E9DB34" w14:textId="5F094430" w:rsidR="00F54BE3" w:rsidRPr="00F54BE3" w:rsidRDefault="00DE05A6" w:rsidP="0076708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F54BE3" w:rsidRPr="00F54BE3">
        <w:rPr>
          <w:rFonts w:ascii="Times New Roman" w:hAnsi="Times New Roman" w:cs="Times New Roman"/>
          <w:sz w:val="28"/>
          <w:szCs w:val="28"/>
        </w:rPr>
        <w:t>Консультирование</w:t>
      </w:r>
    </w:p>
    <w:p w14:paraId="008B202D" w14:textId="77777777" w:rsidR="00F54BE3" w:rsidRPr="00F54BE3" w:rsidRDefault="00F54BE3" w:rsidP="00767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E3">
        <w:rPr>
          <w:rFonts w:ascii="Times New Roman" w:hAnsi="Times New Roman" w:cs="Times New Roman"/>
          <w:sz w:val="28"/>
          <w:szCs w:val="28"/>
        </w:rPr>
        <w:t>3.2.1. Должностные лица администрации, уполномоченные на осуществление муниципального жилищного контроля, осуществляют консультирование (разъяснения по вопросам, связанным с организацией и осуществлением муниципального жилищного контроля) по обращениям контролируемых лиц и их представителей без взимания платы.</w:t>
      </w:r>
    </w:p>
    <w:p w14:paraId="745E205B" w14:textId="77777777" w:rsidR="00F54BE3" w:rsidRPr="00F54BE3" w:rsidRDefault="00F54BE3" w:rsidP="00767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E3">
        <w:rPr>
          <w:rFonts w:ascii="Times New Roman" w:hAnsi="Times New Roman" w:cs="Times New Roman"/>
          <w:sz w:val="28"/>
          <w:szCs w:val="28"/>
        </w:rPr>
        <w:t>3.2.2. Консультирование может осуществляться должностным лицом администрации, уполномоченные на осуществление муниципального жилищного контроля,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14:paraId="5A0C443C" w14:textId="77777777" w:rsidR="00F54BE3" w:rsidRPr="0076708D" w:rsidRDefault="00F54BE3" w:rsidP="00767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E3">
        <w:rPr>
          <w:rFonts w:ascii="Times New Roman" w:hAnsi="Times New Roman" w:cs="Times New Roman"/>
          <w:sz w:val="28"/>
          <w:szCs w:val="28"/>
        </w:rPr>
        <w:t>Заявления о проведении консультирования посредством видео-конференц-связи принимаются в письменной форме администрацией по адресу электронной почты</w:t>
      </w:r>
      <w:r w:rsidRPr="0076708D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76708D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shubersk.nusm@govvrn.ru</w:t>
        </w:r>
      </w:hyperlink>
      <w:r w:rsidRPr="0076708D">
        <w:rPr>
          <w:rFonts w:ascii="Times New Roman" w:hAnsi="Times New Roman" w:cs="Times New Roman"/>
          <w:sz w:val="28"/>
          <w:szCs w:val="28"/>
        </w:rPr>
        <w:t>.</w:t>
      </w:r>
    </w:p>
    <w:p w14:paraId="23A29CDF" w14:textId="77777777" w:rsidR="00F54BE3" w:rsidRPr="00F54BE3" w:rsidRDefault="00F54BE3" w:rsidP="00767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E3">
        <w:rPr>
          <w:rFonts w:ascii="Times New Roman" w:hAnsi="Times New Roman" w:cs="Times New Roman"/>
          <w:sz w:val="28"/>
          <w:szCs w:val="28"/>
        </w:rPr>
        <w:t xml:space="preserve">Информация о дате, времени и способе подключения к видеоконференции направляется заявителю в течение 3 рабочих дней </w:t>
      </w:r>
      <w:proofErr w:type="gramStart"/>
      <w:r w:rsidRPr="00F54BE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54BE3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14:paraId="3068E025" w14:textId="77777777" w:rsidR="00F54BE3" w:rsidRPr="00F54BE3" w:rsidRDefault="00F54BE3" w:rsidP="00767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E3">
        <w:rPr>
          <w:rFonts w:ascii="Times New Roman" w:hAnsi="Times New Roman" w:cs="Times New Roman"/>
          <w:sz w:val="28"/>
          <w:szCs w:val="28"/>
        </w:rPr>
        <w:t>3.2.3. Консультирование в устной и письменной формах осуществляется по следующим вопросам:</w:t>
      </w:r>
    </w:p>
    <w:p w14:paraId="426BA9B5" w14:textId="77777777" w:rsidR="00F54BE3" w:rsidRPr="00F54BE3" w:rsidRDefault="00F54BE3" w:rsidP="00767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E3">
        <w:rPr>
          <w:rFonts w:ascii="Times New Roman" w:hAnsi="Times New Roman" w:cs="Times New Roman"/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14:paraId="375A5C6C" w14:textId="77777777" w:rsidR="00F54BE3" w:rsidRPr="00F54BE3" w:rsidRDefault="00F54BE3" w:rsidP="00767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E3">
        <w:rPr>
          <w:rFonts w:ascii="Times New Roman" w:hAnsi="Times New Roman" w:cs="Times New Roman"/>
          <w:sz w:val="28"/>
          <w:szCs w:val="28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14:paraId="209862A5" w14:textId="77777777" w:rsidR="00F54BE3" w:rsidRPr="00F54BE3" w:rsidRDefault="00F54BE3" w:rsidP="00767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E3">
        <w:rPr>
          <w:rFonts w:ascii="Times New Roman" w:hAnsi="Times New Roman" w:cs="Times New Roman"/>
          <w:sz w:val="28"/>
          <w:szCs w:val="28"/>
        </w:rPr>
        <w:t>- порядок обжалования решений и действий (бездействия) должностных лиц.</w:t>
      </w:r>
    </w:p>
    <w:p w14:paraId="110D0B64" w14:textId="77777777" w:rsidR="00F54BE3" w:rsidRPr="00F54BE3" w:rsidRDefault="00F54BE3" w:rsidP="00767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E3">
        <w:rPr>
          <w:rFonts w:ascii="Times New Roman" w:hAnsi="Times New Roman" w:cs="Times New Roman"/>
          <w:sz w:val="28"/>
          <w:szCs w:val="28"/>
        </w:rPr>
        <w:t xml:space="preserve">3.2.4.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</w:t>
      </w:r>
      <w:hyperlink r:id="rId13" w:history="1">
        <w:r w:rsidRPr="00F54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4BE3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14:paraId="3C7ABEB0" w14:textId="77777777" w:rsidR="00F54BE3" w:rsidRPr="00F54BE3" w:rsidRDefault="00F54BE3" w:rsidP="00767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E3">
        <w:rPr>
          <w:rFonts w:ascii="Times New Roman" w:hAnsi="Times New Roman" w:cs="Times New Roman"/>
          <w:sz w:val="28"/>
          <w:szCs w:val="28"/>
        </w:rPr>
        <w:t>3.2.5. Контрольный орган осуществляет учет консультирований посредством внесения соответствующей записи в журнал консультирования, форма которого утверждается постановлением администрации.</w:t>
      </w:r>
    </w:p>
    <w:p w14:paraId="4BF24B17" w14:textId="07D52839" w:rsidR="00F54BE3" w:rsidRPr="00F54BE3" w:rsidRDefault="00F54BE3" w:rsidP="00767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E3">
        <w:rPr>
          <w:rFonts w:ascii="Times New Roman" w:hAnsi="Times New Roman" w:cs="Times New Roman"/>
          <w:sz w:val="28"/>
          <w:szCs w:val="28"/>
        </w:rPr>
        <w:t xml:space="preserve">3.2.6. В случае поступления в течение календарного года </w:t>
      </w:r>
      <w:r w:rsidR="00FD084B">
        <w:rPr>
          <w:rFonts w:ascii="Times New Roman" w:hAnsi="Times New Roman" w:cs="Times New Roman"/>
          <w:sz w:val="28"/>
          <w:szCs w:val="28"/>
        </w:rPr>
        <w:t xml:space="preserve">пяти и более </w:t>
      </w:r>
      <w:r w:rsidRPr="00F54BE3">
        <w:rPr>
          <w:rFonts w:ascii="Times New Roman" w:hAnsi="Times New Roman" w:cs="Times New Roman"/>
          <w:sz w:val="28"/>
          <w:szCs w:val="28"/>
        </w:rPr>
        <w:t xml:space="preserve">однотипных (по одним и тем же вопросам) обращений контролируемых лиц и их представителей консультирование осуществляется посредством размещения на официальном сайте </w:t>
      </w:r>
      <w:proofErr w:type="spellStart"/>
      <w:r w:rsidRPr="00F54BE3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F54BE3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(shuberskoe-r20.gosweb.gosuslugi.ru) письменного разъяснения, подписанного уполномоченным должностным лицом администрации.</w:t>
      </w:r>
    </w:p>
    <w:p w14:paraId="29379370" w14:textId="77777777" w:rsidR="00F54BE3" w:rsidRPr="00F54BE3" w:rsidRDefault="00F54BE3" w:rsidP="00767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E3">
        <w:rPr>
          <w:rFonts w:ascii="Times New Roman" w:hAnsi="Times New Roman" w:cs="Times New Roman"/>
          <w:sz w:val="28"/>
          <w:szCs w:val="28"/>
        </w:rPr>
        <w:t xml:space="preserve">3.2.7. Консультирование проводится в понедельник и среду с 9.00 до 16.00 (перерыв с 12.00 до 13.00) администрацией: телефон: 8(47341)69905; </w:t>
      </w:r>
      <w:r w:rsidRPr="00F54BE3">
        <w:rPr>
          <w:rFonts w:ascii="Times New Roman" w:hAnsi="Times New Roman" w:cs="Times New Roman"/>
          <w:sz w:val="28"/>
          <w:szCs w:val="28"/>
        </w:rPr>
        <w:lastRenderedPageBreak/>
        <w:t xml:space="preserve">местонахождение: 396320, Воронежская область, </w:t>
      </w:r>
      <w:proofErr w:type="spellStart"/>
      <w:r w:rsidRPr="00F54BE3"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 w:rsidRPr="00F54BE3">
        <w:rPr>
          <w:rFonts w:ascii="Times New Roman" w:hAnsi="Times New Roman" w:cs="Times New Roman"/>
          <w:sz w:val="28"/>
          <w:szCs w:val="28"/>
        </w:rPr>
        <w:t xml:space="preserve"> район,                      п. </w:t>
      </w:r>
      <w:proofErr w:type="spellStart"/>
      <w:r w:rsidRPr="00F54BE3">
        <w:rPr>
          <w:rFonts w:ascii="Times New Roman" w:hAnsi="Times New Roman" w:cs="Times New Roman"/>
          <w:sz w:val="28"/>
          <w:szCs w:val="28"/>
        </w:rPr>
        <w:t>Шуберское</w:t>
      </w:r>
      <w:proofErr w:type="spellEnd"/>
      <w:r w:rsidRPr="00F54BE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F54BE3"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 w:rsidRPr="00F54BE3">
        <w:rPr>
          <w:rFonts w:ascii="Times New Roman" w:hAnsi="Times New Roman" w:cs="Times New Roman"/>
          <w:sz w:val="28"/>
          <w:szCs w:val="28"/>
        </w:rPr>
        <w:t>, д. 20.</w:t>
      </w:r>
    </w:p>
    <w:p w14:paraId="4B5AC741" w14:textId="50F14523" w:rsidR="00582E64" w:rsidRPr="00FD084B" w:rsidRDefault="001A494A" w:rsidP="0076708D">
      <w:pPr>
        <w:pStyle w:val="af4"/>
        <w:ind w:firstLine="709"/>
        <w:jc w:val="center"/>
        <w:rPr>
          <w:b/>
        </w:rPr>
      </w:pPr>
      <w:r w:rsidRPr="00FD084B">
        <w:rPr>
          <w:b/>
        </w:rPr>
        <w:t xml:space="preserve">3.4. </w:t>
      </w:r>
      <w:r w:rsidR="00582E64" w:rsidRPr="00FD084B">
        <w:rPr>
          <w:b/>
        </w:rPr>
        <w:t>Профилактический</w:t>
      </w:r>
      <w:r w:rsidR="00582E64" w:rsidRPr="00FD084B">
        <w:rPr>
          <w:b/>
          <w:spacing w:val="-8"/>
        </w:rPr>
        <w:t xml:space="preserve"> </w:t>
      </w:r>
      <w:r w:rsidR="00582E64" w:rsidRPr="00FD084B">
        <w:rPr>
          <w:b/>
          <w:spacing w:val="-2"/>
        </w:rPr>
        <w:t>визит</w:t>
      </w:r>
    </w:p>
    <w:p w14:paraId="58667C29" w14:textId="71C181F9" w:rsidR="000C3ED3" w:rsidRPr="00FD084B" w:rsidRDefault="00FD084B" w:rsidP="0076708D">
      <w:pPr>
        <w:tabs>
          <w:tab w:val="left" w:pos="1166"/>
        </w:tabs>
        <w:ind w:firstLine="709"/>
        <w:rPr>
          <w:rFonts w:ascii="Times New Roman" w:hAnsi="Times New Roman"/>
          <w:sz w:val="28"/>
          <w:szCs w:val="28"/>
        </w:rPr>
      </w:pPr>
      <w:r w:rsidRPr="00FD084B">
        <w:rPr>
          <w:rFonts w:ascii="Times New Roman" w:hAnsi="Times New Roman"/>
          <w:sz w:val="28"/>
          <w:szCs w:val="28"/>
        </w:rPr>
        <w:t xml:space="preserve">3.4.1. Профилактический визит проводится должностными лицами, уполномоченными осуществлять муниципальный жилищный контроль, в форме профилактической беседы по месту осуществления деятельности контролируемого лица либо путем </w:t>
      </w:r>
      <w:bookmarkStart w:id="4" w:name="_bookmark6"/>
      <w:bookmarkEnd w:id="4"/>
      <w:r w:rsidRPr="00FD084B">
        <w:rPr>
          <w:rFonts w:ascii="Times New Roman" w:hAnsi="Times New Roman"/>
          <w:sz w:val="28"/>
          <w:szCs w:val="28"/>
        </w:rPr>
        <w:t>использования видео-конференц-связи в порядке, установленном статьей 52 Федерального закона № 248-ФЗ.</w:t>
      </w:r>
    </w:p>
    <w:p w14:paraId="2C025D49" w14:textId="27A42019" w:rsidR="00FD084B" w:rsidRPr="00FD084B" w:rsidRDefault="00FD084B" w:rsidP="0076708D">
      <w:pPr>
        <w:pStyle w:val="af4"/>
        <w:ind w:firstLine="709"/>
        <w:jc w:val="both"/>
        <w:rPr>
          <w:spacing w:val="-2"/>
        </w:rPr>
      </w:pPr>
      <w:r w:rsidRPr="00FD084B">
        <w:t xml:space="preserve">3.4.2. Профилактический визит проводится по инициативе администрации (обязательный профилактический визит) или по инициативе контролируемого </w:t>
      </w:r>
      <w:r w:rsidRPr="00FD084B">
        <w:rPr>
          <w:spacing w:val="-2"/>
        </w:rPr>
        <w:t>лица.</w:t>
      </w:r>
    </w:p>
    <w:p w14:paraId="70B4B722" w14:textId="77777777" w:rsidR="00FD084B" w:rsidRPr="00FD084B" w:rsidRDefault="00FD084B" w:rsidP="0076708D">
      <w:pPr>
        <w:pStyle w:val="a6"/>
        <w:tabs>
          <w:tab w:val="left" w:pos="1697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084B">
        <w:rPr>
          <w:rFonts w:ascii="Times New Roman" w:hAnsi="Times New Roman"/>
          <w:spacing w:val="-2"/>
          <w:sz w:val="28"/>
          <w:szCs w:val="28"/>
        </w:rPr>
        <w:t xml:space="preserve">3.4.3. </w:t>
      </w:r>
      <w:r w:rsidRPr="00FD084B">
        <w:rPr>
          <w:rFonts w:ascii="Times New Roman" w:hAnsi="Times New Roman"/>
          <w:sz w:val="28"/>
          <w:szCs w:val="28"/>
        </w:rPr>
        <w:t>Обязательный</w:t>
      </w:r>
      <w:r w:rsidRPr="00FD084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084B">
        <w:rPr>
          <w:rFonts w:ascii="Times New Roman" w:hAnsi="Times New Roman"/>
          <w:sz w:val="28"/>
          <w:szCs w:val="28"/>
        </w:rPr>
        <w:t>профилактический</w:t>
      </w:r>
      <w:r w:rsidRPr="00FD084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084B">
        <w:rPr>
          <w:rFonts w:ascii="Times New Roman" w:hAnsi="Times New Roman"/>
          <w:sz w:val="28"/>
          <w:szCs w:val="28"/>
        </w:rPr>
        <w:t>визит</w:t>
      </w:r>
      <w:r w:rsidRPr="00FD084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084B">
        <w:rPr>
          <w:rFonts w:ascii="Times New Roman" w:hAnsi="Times New Roman"/>
          <w:sz w:val="28"/>
          <w:szCs w:val="28"/>
        </w:rPr>
        <w:t>проводится</w:t>
      </w:r>
      <w:r w:rsidRPr="00FD084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084B">
        <w:rPr>
          <w:rFonts w:ascii="Times New Roman" w:hAnsi="Times New Roman"/>
          <w:sz w:val="28"/>
          <w:szCs w:val="28"/>
        </w:rPr>
        <w:t>по</w:t>
      </w:r>
      <w:r w:rsidRPr="00FD084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084B">
        <w:rPr>
          <w:rFonts w:ascii="Times New Roman" w:hAnsi="Times New Roman"/>
          <w:sz w:val="28"/>
          <w:szCs w:val="28"/>
        </w:rPr>
        <w:t>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</w:t>
      </w:r>
    </w:p>
    <w:p w14:paraId="5FE2779B" w14:textId="47BDC3AB" w:rsidR="00FD084B" w:rsidRPr="00FD084B" w:rsidRDefault="00FD084B" w:rsidP="0076708D">
      <w:pPr>
        <w:pStyle w:val="af4"/>
        <w:ind w:firstLine="709"/>
        <w:jc w:val="both"/>
      </w:pPr>
      <w:r>
        <w:t xml:space="preserve">3.4.4. </w:t>
      </w:r>
      <w:r w:rsidRPr="00FD084B">
        <w:t>По окончании обязательного профилактического визита составляется акт о проведении обязательного профилактического визита</w:t>
      </w:r>
      <w:r w:rsidRPr="00FD084B">
        <w:rPr>
          <w:spacing w:val="-2"/>
        </w:rPr>
        <w:t>.</w:t>
      </w:r>
    </w:p>
    <w:p w14:paraId="2EA29714" w14:textId="325DB35F" w:rsidR="00071792" w:rsidRPr="00071792" w:rsidRDefault="00071792" w:rsidP="0076708D">
      <w:pPr>
        <w:pStyle w:val="a6"/>
        <w:tabs>
          <w:tab w:val="left" w:pos="1620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071792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5</w:t>
      </w:r>
      <w:r w:rsidRPr="00071792">
        <w:rPr>
          <w:rFonts w:ascii="Times New Roman" w:hAnsi="Times New Roman"/>
          <w:sz w:val="28"/>
        </w:rPr>
        <w:t>. 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proofErr w:type="gramStart"/>
      <w:r w:rsidRPr="0007179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  <w:proofErr w:type="gramEnd"/>
    </w:p>
    <w:p w14:paraId="25D518A0" w14:textId="5957B1C0" w:rsidR="00071792" w:rsidRDefault="00071792" w:rsidP="0076708D">
      <w:pPr>
        <w:tabs>
          <w:tab w:val="left" w:pos="116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70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Пункт </w:t>
      </w:r>
      <w:r w:rsidR="00B63A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приложения  изложить в следующей редакции:</w:t>
      </w:r>
    </w:p>
    <w:p w14:paraId="1844F7D8" w14:textId="7E4059E2" w:rsidR="00B63AF3" w:rsidRPr="000B6E3B" w:rsidRDefault="00B63AF3" w:rsidP="0076708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6E3B">
        <w:rPr>
          <w:rFonts w:ascii="Times New Roman" w:hAnsi="Times New Roman" w:cs="Times New Roman"/>
          <w:sz w:val="28"/>
          <w:szCs w:val="28"/>
        </w:rPr>
        <w:t xml:space="preserve">5. План </w:t>
      </w:r>
      <w:proofErr w:type="gramStart"/>
      <w:r w:rsidRPr="000B6E3B">
        <w:rPr>
          <w:rFonts w:ascii="Times New Roman" w:hAnsi="Times New Roman" w:cs="Times New Roman"/>
          <w:sz w:val="28"/>
          <w:szCs w:val="28"/>
        </w:rPr>
        <w:t>мероприятий профилактики рисков причинения вреда</w:t>
      </w:r>
      <w:proofErr w:type="gramEnd"/>
    </w:p>
    <w:p w14:paraId="49556C57" w14:textId="1DC43C18" w:rsidR="00B63AF3" w:rsidRDefault="00B63AF3" w:rsidP="0076708D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0B6E3B">
        <w:rPr>
          <w:rFonts w:ascii="Times New Roman" w:hAnsi="Times New Roman" w:cs="Times New Roman"/>
          <w:sz w:val="28"/>
          <w:szCs w:val="28"/>
        </w:rPr>
        <w:t>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6E3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3"/>
        <w:gridCol w:w="2274"/>
        <w:gridCol w:w="2410"/>
      </w:tblGrid>
      <w:tr w:rsidR="00B63AF3" w:rsidRPr="0076708D" w14:paraId="15EA6AFE" w14:textId="77777777" w:rsidTr="0076708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6110" w14:textId="77777777" w:rsidR="00B63AF3" w:rsidRPr="0076708D" w:rsidRDefault="00B63AF3" w:rsidP="0076708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8592" w14:textId="77777777" w:rsidR="00B63AF3" w:rsidRPr="0076708D" w:rsidRDefault="00B63AF3" w:rsidP="0076708D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F4F3" w14:textId="77777777" w:rsidR="00B63AF3" w:rsidRPr="0076708D" w:rsidRDefault="00B63AF3" w:rsidP="0076708D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EFFD" w14:textId="77777777" w:rsidR="00B63AF3" w:rsidRPr="0076708D" w:rsidRDefault="00B63AF3" w:rsidP="0076708D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Сотрудник администрации, ответственный за реализацию мероприятия</w:t>
            </w:r>
          </w:p>
        </w:tc>
      </w:tr>
      <w:tr w:rsidR="00B63AF3" w:rsidRPr="0076708D" w14:paraId="7B75E364" w14:textId="77777777" w:rsidTr="0076708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60F2" w14:textId="77777777" w:rsidR="00B63AF3" w:rsidRPr="0076708D" w:rsidRDefault="00B63AF3" w:rsidP="0076708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97A" w14:textId="77777777" w:rsidR="00B63AF3" w:rsidRPr="0076708D" w:rsidRDefault="00B63AF3" w:rsidP="0076708D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 (далее - Перечень)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6EF" w14:textId="77777777" w:rsidR="00B63AF3" w:rsidRPr="0076708D" w:rsidRDefault="00B63AF3" w:rsidP="0076708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1F5" w14:textId="77777777" w:rsidR="00B63AF3" w:rsidRPr="0076708D" w:rsidRDefault="00B63AF3" w:rsidP="0076708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Беляева Е.Н., старший инспектор администрации</w:t>
            </w:r>
          </w:p>
        </w:tc>
      </w:tr>
      <w:tr w:rsidR="00B63AF3" w:rsidRPr="0076708D" w14:paraId="494E2D31" w14:textId="77777777" w:rsidTr="0076708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6CA" w14:textId="77777777" w:rsidR="00B63AF3" w:rsidRPr="0076708D" w:rsidRDefault="00B63AF3" w:rsidP="0076708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BAD" w14:textId="5F3101A0" w:rsidR="00B63AF3" w:rsidRPr="0076708D" w:rsidRDefault="00B63AF3" w:rsidP="0076708D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proofErr w:type="spellStart"/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Шуберского</w:t>
            </w:r>
            <w:proofErr w:type="spellEnd"/>
            <w:r w:rsidRPr="0076708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в сети Интернет (shuberskoe-r20.gosweb.gosuslugi.ru) Перечня (с текстами соответствующих нормативных правовых актов или их частей)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546" w14:textId="77777777" w:rsidR="00B63AF3" w:rsidRPr="0076708D" w:rsidRDefault="00B63AF3" w:rsidP="0076708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77C8" w14:textId="77777777" w:rsidR="00B63AF3" w:rsidRPr="0076708D" w:rsidRDefault="00B63AF3" w:rsidP="0076708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Гуреева</w:t>
            </w:r>
            <w:proofErr w:type="spellEnd"/>
            <w:r w:rsidRPr="0076708D">
              <w:rPr>
                <w:rFonts w:ascii="Times New Roman" w:hAnsi="Times New Roman" w:cs="Times New Roman"/>
                <w:sz w:val="23"/>
                <w:szCs w:val="23"/>
              </w:rPr>
              <w:t xml:space="preserve"> Ю.Н., старший инспектор администрации</w:t>
            </w:r>
          </w:p>
        </w:tc>
      </w:tr>
      <w:tr w:rsidR="00B63AF3" w:rsidRPr="0076708D" w14:paraId="2613F3BE" w14:textId="77777777" w:rsidTr="0076708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C41" w14:textId="77777777" w:rsidR="00B63AF3" w:rsidRPr="0076708D" w:rsidRDefault="00B63AF3" w:rsidP="0076708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A015" w14:textId="77777777" w:rsidR="00B63AF3" w:rsidRPr="0076708D" w:rsidRDefault="00B63AF3" w:rsidP="0076708D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Мониторинг и актуализация размещенного на сайте Перечня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0A2" w14:textId="77777777" w:rsidR="00B63AF3" w:rsidRPr="0076708D" w:rsidRDefault="00B63AF3" w:rsidP="0076708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9E0" w14:textId="77777777" w:rsidR="00B63AF3" w:rsidRPr="0076708D" w:rsidRDefault="00B63AF3" w:rsidP="0076708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Нестеренко М.С., заместитель главы администрации</w:t>
            </w:r>
          </w:p>
        </w:tc>
      </w:tr>
      <w:tr w:rsidR="00B63AF3" w:rsidRPr="0076708D" w14:paraId="5E6E0B79" w14:textId="77777777" w:rsidTr="0076708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90CB" w14:textId="77777777" w:rsidR="00B63AF3" w:rsidRPr="0076708D" w:rsidRDefault="00B63AF3" w:rsidP="0076708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49C" w14:textId="77777777" w:rsidR="00B63AF3" w:rsidRPr="0076708D" w:rsidRDefault="00B63AF3" w:rsidP="0076708D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779F" w14:textId="77777777" w:rsidR="00B63AF3" w:rsidRPr="0076708D" w:rsidRDefault="00B63AF3" w:rsidP="0076708D">
            <w:pPr>
              <w:pStyle w:val="ConsPlusNormal"/>
              <w:ind w:firstLine="86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C62" w14:textId="77777777" w:rsidR="00B63AF3" w:rsidRPr="0076708D" w:rsidRDefault="00B63AF3" w:rsidP="0076708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Нестеренко М.С., заместитель главы администрации</w:t>
            </w:r>
          </w:p>
        </w:tc>
      </w:tr>
      <w:tr w:rsidR="00B63AF3" w:rsidRPr="0076708D" w14:paraId="47B20836" w14:textId="77777777" w:rsidTr="0076708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12EC" w14:textId="77777777" w:rsidR="00B63AF3" w:rsidRPr="0076708D" w:rsidRDefault="00B63AF3" w:rsidP="0076708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C24" w14:textId="77777777" w:rsidR="00B63AF3" w:rsidRPr="0076708D" w:rsidRDefault="00B63AF3" w:rsidP="0076708D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Информирование о содержании новых обязательных требований, требований, установленных муниципальными правовыми актами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3D6" w14:textId="77777777" w:rsidR="00B63AF3" w:rsidRPr="0076708D" w:rsidRDefault="00B63AF3" w:rsidP="0076708D">
            <w:pPr>
              <w:pStyle w:val="ConsPlusNormal"/>
              <w:ind w:firstLine="86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2E1" w14:textId="77777777" w:rsidR="00B63AF3" w:rsidRPr="0076708D" w:rsidRDefault="00B63AF3" w:rsidP="0076708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Гуреева</w:t>
            </w:r>
            <w:proofErr w:type="spellEnd"/>
            <w:r w:rsidRPr="0076708D">
              <w:rPr>
                <w:rFonts w:ascii="Times New Roman" w:hAnsi="Times New Roman" w:cs="Times New Roman"/>
                <w:sz w:val="23"/>
                <w:szCs w:val="23"/>
              </w:rPr>
              <w:t xml:space="preserve"> Ю.Н., старший инспектор администрации</w:t>
            </w:r>
          </w:p>
        </w:tc>
      </w:tr>
      <w:tr w:rsidR="00B63AF3" w:rsidRPr="0076708D" w14:paraId="4B5BA12E" w14:textId="77777777" w:rsidTr="0076708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DB7B" w14:textId="79848DFD" w:rsidR="00B63AF3" w:rsidRPr="0076708D" w:rsidRDefault="00B63AF3" w:rsidP="0076708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102" w14:textId="685BB3C0" w:rsidR="00286005" w:rsidRPr="0076708D" w:rsidRDefault="00286005" w:rsidP="0076708D">
            <w:pPr>
              <w:pStyle w:val="consplusnormal1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 w:rsidRPr="0076708D">
              <w:rPr>
                <w:color w:val="000000"/>
                <w:sz w:val="23"/>
                <w:szCs w:val="23"/>
                <w:shd w:val="clear" w:color="auto" w:fill="FFFFFF"/>
              </w:rPr>
              <w:t>Объявление предостережений о недопустимости нарушения обязательных требований и предложение принять меры по обеспечению соблюдения обязательных требований.</w:t>
            </w:r>
          </w:p>
          <w:p w14:paraId="407DCBAF" w14:textId="19E65367" w:rsidR="00B63AF3" w:rsidRPr="0076708D" w:rsidRDefault="00B63AF3" w:rsidP="0076708D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D5C9" w14:textId="07E47567" w:rsidR="00B63AF3" w:rsidRPr="0076708D" w:rsidRDefault="00286005" w:rsidP="0076708D">
            <w:pPr>
              <w:pStyle w:val="ConsPlusNormal"/>
              <w:ind w:firstLine="86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 случае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85C" w14:textId="54FB7222" w:rsidR="00B63AF3" w:rsidRPr="0076708D" w:rsidRDefault="00286005" w:rsidP="0076708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Нестеренко М.С., заместитель главы администрации</w:t>
            </w:r>
          </w:p>
        </w:tc>
      </w:tr>
      <w:tr w:rsidR="00B63AF3" w:rsidRPr="0076708D" w14:paraId="23988096" w14:textId="77777777" w:rsidTr="0076708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9B5" w14:textId="06852E9F" w:rsidR="00B63AF3" w:rsidRPr="0076708D" w:rsidRDefault="00B63AF3" w:rsidP="0076708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7D10" w14:textId="341A4A1F" w:rsidR="00B63AF3" w:rsidRPr="0076708D" w:rsidRDefault="00B63AF3" w:rsidP="0076708D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 xml:space="preserve">Оказание консультаций в отношении мер, которые должны приниматься контролируемыми лицами в целях недопущения нарушений обязательных требований, требований, </w:t>
            </w:r>
            <w:r w:rsidRPr="0076708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установленных муниципальными правовыми актами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D27" w14:textId="3B16C7C2" w:rsidR="00B63AF3" w:rsidRPr="0076708D" w:rsidRDefault="00B63AF3" w:rsidP="0076708D">
            <w:pPr>
              <w:pStyle w:val="ConsPlusNormal"/>
              <w:ind w:firstLine="86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CD" w14:textId="3BED114F" w:rsidR="00B63AF3" w:rsidRPr="0076708D" w:rsidRDefault="00B63AF3" w:rsidP="0076708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Нестеренко М.С., заместитель главы администрации</w:t>
            </w:r>
          </w:p>
        </w:tc>
      </w:tr>
      <w:tr w:rsidR="00B63AF3" w:rsidRPr="0076708D" w14:paraId="4702EF96" w14:textId="77777777" w:rsidTr="0076708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961" w14:textId="576C94AF" w:rsidR="00B63AF3" w:rsidRPr="0076708D" w:rsidRDefault="00B63AF3" w:rsidP="0076708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FDD4" w14:textId="3CF5BD93" w:rsidR="00286005" w:rsidRPr="0076708D" w:rsidRDefault="00286005" w:rsidP="0076708D">
            <w:pPr>
              <w:pStyle w:val="consplusnormal1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 w:rsidRPr="0076708D">
              <w:rPr>
                <w:color w:val="000000"/>
                <w:sz w:val="23"/>
                <w:szCs w:val="23"/>
              </w:rPr>
              <w:t>Осуществление профилактических визитов (обязательных профилактических визитов, профилактических визитов по инициативе контролируемого лица)</w:t>
            </w:r>
          </w:p>
          <w:p w14:paraId="247D6830" w14:textId="77777777" w:rsidR="00B63AF3" w:rsidRPr="0076708D" w:rsidRDefault="00B63AF3" w:rsidP="0076708D">
            <w:pPr>
              <w:pStyle w:val="consplusnormal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CD21" w14:textId="1519F97A" w:rsidR="00B63AF3" w:rsidRPr="0076708D" w:rsidRDefault="0076708D" w:rsidP="0076708D">
            <w:pPr>
              <w:pStyle w:val="ConsPlusNormal"/>
              <w:ind w:firstLine="86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712" w14:textId="47269AC5" w:rsidR="00B63AF3" w:rsidRPr="0076708D" w:rsidRDefault="0076708D" w:rsidP="0076708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Нестеренко М.С., заместитель главы администрации</w:t>
            </w:r>
          </w:p>
        </w:tc>
      </w:tr>
      <w:tr w:rsidR="00B63AF3" w:rsidRPr="0076708D" w14:paraId="49488BA4" w14:textId="77777777" w:rsidTr="0076708D">
        <w:trPr>
          <w:trHeight w:val="74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40CC" w14:textId="1945821D" w:rsidR="00B63AF3" w:rsidRPr="0076708D" w:rsidRDefault="00B63AF3" w:rsidP="0076708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98D7" w14:textId="77777777" w:rsidR="00B63AF3" w:rsidRPr="0076708D" w:rsidRDefault="00B63AF3" w:rsidP="0076708D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Обобщение практики по поступающим обращениям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BEE" w14:textId="77777777" w:rsidR="00B63AF3" w:rsidRPr="0076708D" w:rsidRDefault="00B63AF3" w:rsidP="0076708D">
            <w:pPr>
              <w:pStyle w:val="ConsPlusNormal"/>
              <w:ind w:firstLine="86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По полугодиям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7B8C" w14:textId="77777777" w:rsidR="00B63AF3" w:rsidRPr="0076708D" w:rsidRDefault="00B63AF3" w:rsidP="0076708D">
            <w:pPr>
              <w:pStyle w:val="ConsPlusNormal"/>
              <w:ind w:hanging="27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Нестеренко М.С., заместитель главы администрации</w:t>
            </w:r>
          </w:p>
        </w:tc>
      </w:tr>
      <w:tr w:rsidR="00B63AF3" w:rsidRPr="0076708D" w14:paraId="5D57C142" w14:textId="77777777" w:rsidTr="0076708D">
        <w:trPr>
          <w:trHeight w:val="7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973" w14:textId="70D62209" w:rsidR="00B63AF3" w:rsidRPr="0076708D" w:rsidRDefault="0076708D" w:rsidP="0076708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C00A" w14:textId="77777777" w:rsidR="00B63AF3" w:rsidRPr="0076708D" w:rsidRDefault="00B63AF3" w:rsidP="0076708D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Подготовка проекта доклада о правоприменительной практике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24DD" w14:textId="77777777" w:rsidR="00B63AF3" w:rsidRPr="0076708D" w:rsidRDefault="00B63AF3" w:rsidP="0076708D">
            <w:pPr>
              <w:pStyle w:val="ConsPlusNormal"/>
              <w:ind w:firstLine="86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 xml:space="preserve">До 15 января года, следующего за </w:t>
            </w:r>
            <w:proofErr w:type="gramStart"/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отчетным</w:t>
            </w:r>
            <w:proofErr w:type="gramEnd"/>
            <w:r w:rsidRPr="0076708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F4F8" w14:textId="77777777" w:rsidR="00B63AF3" w:rsidRPr="0076708D" w:rsidRDefault="00B63AF3" w:rsidP="0076708D">
            <w:pPr>
              <w:pStyle w:val="ConsPlusNormal"/>
              <w:ind w:hanging="27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Нестеренко М.С., заместитель главы администрации</w:t>
            </w:r>
          </w:p>
        </w:tc>
      </w:tr>
      <w:tr w:rsidR="00B63AF3" w:rsidRPr="0076708D" w14:paraId="17ED1F04" w14:textId="77777777" w:rsidTr="0076708D">
        <w:trPr>
          <w:trHeight w:val="7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1DD" w14:textId="61E495CC" w:rsidR="00B63AF3" w:rsidRPr="0076708D" w:rsidRDefault="0076708D" w:rsidP="0076708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8970" w14:textId="77777777" w:rsidR="00B63AF3" w:rsidRPr="0076708D" w:rsidRDefault="00B63AF3" w:rsidP="0076708D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общественного обсуждения проекта Доклада о правоприменительной практике с размещением на сайте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9B3" w14:textId="77777777" w:rsidR="00B63AF3" w:rsidRPr="0076708D" w:rsidRDefault="00B63AF3" w:rsidP="0076708D">
            <w:pPr>
              <w:pStyle w:val="ConsPlusNormal"/>
              <w:ind w:firstLine="86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 xml:space="preserve">С 15 января до 15 февраля года, следующего за </w:t>
            </w:r>
            <w:proofErr w:type="gramStart"/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отчетным</w:t>
            </w:r>
            <w:proofErr w:type="gramEnd"/>
            <w:r w:rsidRPr="0076708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3CBE" w14:textId="77777777" w:rsidR="00B63AF3" w:rsidRPr="0076708D" w:rsidRDefault="00B63AF3" w:rsidP="0076708D">
            <w:pPr>
              <w:pStyle w:val="ConsPlusNormal"/>
              <w:ind w:hanging="27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Нестеренко М.С., заместитель главы администрации</w:t>
            </w:r>
          </w:p>
        </w:tc>
      </w:tr>
      <w:tr w:rsidR="00B63AF3" w:rsidRPr="0076708D" w14:paraId="3CD4C34E" w14:textId="77777777" w:rsidTr="0076708D">
        <w:trPr>
          <w:trHeight w:val="7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95B2" w14:textId="3A43DF0C" w:rsidR="00B63AF3" w:rsidRPr="0076708D" w:rsidRDefault="00B63AF3" w:rsidP="0076708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6708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C52C" w14:textId="77777777" w:rsidR="00B63AF3" w:rsidRPr="0076708D" w:rsidRDefault="00B63AF3" w:rsidP="0076708D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сайте утвержденного Доклада о правоприменительной практике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E65" w14:textId="77777777" w:rsidR="00B63AF3" w:rsidRPr="0076708D" w:rsidRDefault="00B63AF3" w:rsidP="0076708D">
            <w:pPr>
              <w:pStyle w:val="ConsPlusNormal"/>
              <w:ind w:firstLine="86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5 дней со дня утверждения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ABC" w14:textId="77777777" w:rsidR="00B63AF3" w:rsidRPr="0076708D" w:rsidRDefault="00B63AF3" w:rsidP="0076708D">
            <w:pPr>
              <w:pStyle w:val="ConsPlusNormal"/>
              <w:ind w:hanging="27"/>
              <w:rPr>
                <w:rFonts w:ascii="Times New Roman" w:hAnsi="Times New Roman" w:cs="Times New Roman"/>
                <w:sz w:val="23"/>
                <w:szCs w:val="23"/>
              </w:rPr>
            </w:pPr>
            <w:r w:rsidRPr="0076708D">
              <w:rPr>
                <w:rFonts w:ascii="Times New Roman" w:hAnsi="Times New Roman" w:cs="Times New Roman"/>
                <w:sz w:val="23"/>
                <w:szCs w:val="23"/>
              </w:rPr>
              <w:t>Нестеренко М.С., заместитель главы администрации</w:t>
            </w:r>
          </w:p>
        </w:tc>
      </w:tr>
    </w:tbl>
    <w:p w14:paraId="7B506943" w14:textId="0F24E0A9" w:rsidR="00FD084B" w:rsidRDefault="0076708D" w:rsidP="0076708D">
      <w:pPr>
        <w:tabs>
          <w:tab w:val="left" w:pos="1069"/>
        </w:tabs>
        <w:spacing w:line="276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».</w:t>
      </w:r>
    </w:p>
    <w:p w14:paraId="56B65193" w14:textId="77AAB689" w:rsidR="003D0A01" w:rsidRPr="0076708D" w:rsidRDefault="003D0A01" w:rsidP="0076708D">
      <w:pPr>
        <w:tabs>
          <w:tab w:val="left" w:pos="1069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6708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6708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Pr="0076708D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76708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6708D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76708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«Вестник муниципальных правовых актов </w:t>
      </w:r>
      <w:proofErr w:type="spellStart"/>
      <w:r w:rsidRPr="0076708D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76708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6708D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76708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76708D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76708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6708D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76708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 (shuberskoe-r20.gosweb.gosuslugi.ru).</w:t>
      </w:r>
      <w:proofErr w:type="gramEnd"/>
    </w:p>
    <w:p w14:paraId="2B645BE1" w14:textId="77777777" w:rsidR="003D0A01" w:rsidRPr="0076708D" w:rsidRDefault="003D0A01" w:rsidP="0076708D">
      <w:pPr>
        <w:autoSpaceDE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6708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670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6708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71AB09A7" w14:textId="77777777" w:rsidR="003D0A01" w:rsidRPr="0076708D" w:rsidRDefault="003D0A01" w:rsidP="0076708D">
      <w:pPr>
        <w:autoSpaceDE w:val="0"/>
        <w:spacing w:line="276" w:lineRule="auto"/>
        <w:ind w:right="-1" w:firstLine="709"/>
        <w:rPr>
          <w:rFonts w:ascii="Times New Roman" w:hAnsi="Times New Roman"/>
          <w:sz w:val="28"/>
          <w:szCs w:val="28"/>
          <w:lang w:eastAsia="ar-SA"/>
        </w:rPr>
      </w:pPr>
    </w:p>
    <w:p w14:paraId="13D3C70D" w14:textId="77777777" w:rsidR="00A809F7" w:rsidRPr="0076708D" w:rsidRDefault="00A809F7" w:rsidP="0076708D">
      <w:pPr>
        <w:autoSpaceDE w:val="0"/>
        <w:spacing w:line="276" w:lineRule="auto"/>
        <w:ind w:right="-1" w:firstLine="709"/>
        <w:rPr>
          <w:rFonts w:ascii="Times New Roman" w:hAnsi="Times New Roman"/>
          <w:sz w:val="28"/>
          <w:szCs w:val="28"/>
          <w:lang w:eastAsia="ar-SA"/>
        </w:rPr>
      </w:pPr>
    </w:p>
    <w:bookmarkEnd w:id="0"/>
    <w:p w14:paraId="0965E048" w14:textId="77777777" w:rsidR="00A809F7" w:rsidRPr="0076708D" w:rsidRDefault="00A809F7" w:rsidP="0076708D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76708D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76708D">
        <w:rPr>
          <w:rFonts w:ascii="Times New Roman" w:hAnsi="Times New Roman"/>
          <w:sz w:val="28"/>
          <w:szCs w:val="28"/>
        </w:rPr>
        <w:t xml:space="preserve"> обязанности</w:t>
      </w:r>
    </w:p>
    <w:p w14:paraId="2459D1A5" w14:textId="75E8FF52" w:rsidR="00A809F7" w:rsidRPr="0076708D" w:rsidRDefault="00A809F7" w:rsidP="0076708D">
      <w:pPr>
        <w:ind w:firstLine="0"/>
        <w:rPr>
          <w:rFonts w:ascii="Times New Roman" w:hAnsi="Times New Roman"/>
          <w:sz w:val="28"/>
          <w:szCs w:val="28"/>
        </w:rPr>
      </w:pPr>
      <w:r w:rsidRPr="0076708D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76708D">
        <w:rPr>
          <w:rFonts w:ascii="Times New Roman" w:hAnsi="Times New Roman"/>
          <w:sz w:val="28"/>
          <w:szCs w:val="28"/>
        </w:rPr>
        <w:t>Шуберского</w:t>
      </w:r>
      <w:proofErr w:type="spellEnd"/>
    </w:p>
    <w:p w14:paraId="24CC7638" w14:textId="77777777" w:rsidR="00A809F7" w:rsidRPr="0076708D" w:rsidRDefault="00A809F7" w:rsidP="0076708D">
      <w:pPr>
        <w:ind w:firstLine="0"/>
        <w:rPr>
          <w:rFonts w:ascii="Times New Roman" w:hAnsi="Times New Roman"/>
          <w:sz w:val="28"/>
          <w:szCs w:val="28"/>
        </w:rPr>
      </w:pPr>
      <w:r w:rsidRPr="0076708D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М.С. Нестеренко</w:t>
      </w:r>
    </w:p>
    <w:p w14:paraId="797502C8" w14:textId="6CD6D993" w:rsidR="009F464E" w:rsidRPr="00D9038E" w:rsidRDefault="009F464E" w:rsidP="00A809F7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i/>
          <w:sz w:val="28"/>
          <w:szCs w:val="28"/>
        </w:rPr>
      </w:pPr>
    </w:p>
    <w:sectPr w:rsidR="009F464E" w:rsidRPr="00D9038E" w:rsidSect="009D1F89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3B2DF" w14:textId="77777777" w:rsidR="0076708D" w:rsidRDefault="0076708D" w:rsidP="009476CE">
      <w:r>
        <w:separator/>
      </w:r>
    </w:p>
  </w:endnote>
  <w:endnote w:type="continuationSeparator" w:id="0">
    <w:p w14:paraId="1254FF2C" w14:textId="77777777" w:rsidR="0076708D" w:rsidRDefault="0076708D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AF8B3" w14:textId="77777777" w:rsidR="0076708D" w:rsidRDefault="0076708D" w:rsidP="009476CE">
      <w:r>
        <w:separator/>
      </w:r>
    </w:p>
  </w:footnote>
  <w:footnote w:type="continuationSeparator" w:id="0">
    <w:p w14:paraId="2A9CA99E" w14:textId="77777777" w:rsidR="0076708D" w:rsidRDefault="0076708D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7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8" w:hanging="2160"/>
      </w:pPr>
      <w:rPr>
        <w:rFonts w:hint="default"/>
      </w:rPr>
    </w:lvl>
  </w:abstractNum>
  <w:abstractNum w:abstractNumId="11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B94288"/>
    <w:multiLevelType w:val="multilevel"/>
    <w:tmpl w:val="65CCA1AC"/>
    <w:lvl w:ilvl="0">
      <w:start w:val="19"/>
      <w:numFmt w:val="decimal"/>
      <w:lvlText w:val="%1."/>
      <w:lvlJc w:val="left"/>
      <w:pPr>
        <w:ind w:left="1227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13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4AA47BE"/>
    <w:multiLevelType w:val="multilevel"/>
    <w:tmpl w:val="F46EA73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8"/>
  </w:num>
  <w:num w:numId="5">
    <w:abstractNumId w:val="21"/>
  </w:num>
  <w:num w:numId="6">
    <w:abstractNumId w:val="22"/>
  </w:num>
  <w:num w:numId="7">
    <w:abstractNumId w:val="5"/>
  </w:num>
  <w:num w:numId="8">
    <w:abstractNumId w:val="1"/>
  </w:num>
  <w:num w:numId="9">
    <w:abstractNumId w:val="3"/>
  </w:num>
  <w:num w:numId="10">
    <w:abstractNumId w:val="23"/>
  </w:num>
  <w:num w:numId="11">
    <w:abstractNumId w:val="4"/>
  </w:num>
  <w:num w:numId="12">
    <w:abstractNumId w:val="17"/>
  </w:num>
  <w:num w:numId="13">
    <w:abstractNumId w:val="0"/>
  </w:num>
  <w:num w:numId="14">
    <w:abstractNumId w:val="15"/>
  </w:num>
  <w:num w:numId="15">
    <w:abstractNumId w:val="10"/>
  </w:num>
  <w:num w:numId="16">
    <w:abstractNumId w:val="6"/>
  </w:num>
  <w:num w:numId="17">
    <w:abstractNumId w:val="20"/>
  </w:num>
  <w:num w:numId="18">
    <w:abstractNumId w:val="14"/>
  </w:num>
  <w:num w:numId="19">
    <w:abstractNumId w:val="9"/>
  </w:num>
  <w:num w:numId="20">
    <w:abstractNumId w:val="7"/>
  </w:num>
  <w:num w:numId="21">
    <w:abstractNumId w:val="8"/>
  </w:num>
  <w:num w:numId="22">
    <w:abstractNumId w:val="19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011C"/>
    <w:rsid w:val="00015DEA"/>
    <w:rsid w:val="00021A9E"/>
    <w:rsid w:val="000228FD"/>
    <w:rsid w:val="00031AC1"/>
    <w:rsid w:val="00032B93"/>
    <w:rsid w:val="00041665"/>
    <w:rsid w:val="00050B7C"/>
    <w:rsid w:val="00051D17"/>
    <w:rsid w:val="00071792"/>
    <w:rsid w:val="0009605C"/>
    <w:rsid w:val="000A3DD3"/>
    <w:rsid w:val="000B6E7A"/>
    <w:rsid w:val="000C0573"/>
    <w:rsid w:val="000C3ED3"/>
    <w:rsid w:val="000C4B51"/>
    <w:rsid w:val="000E072B"/>
    <w:rsid w:val="00111ACB"/>
    <w:rsid w:val="0011646F"/>
    <w:rsid w:val="00120228"/>
    <w:rsid w:val="001210F3"/>
    <w:rsid w:val="0012387E"/>
    <w:rsid w:val="00123E36"/>
    <w:rsid w:val="001268C3"/>
    <w:rsid w:val="00131D10"/>
    <w:rsid w:val="00135B09"/>
    <w:rsid w:val="00144664"/>
    <w:rsid w:val="001510BB"/>
    <w:rsid w:val="00170C38"/>
    <w:rsid w:val="001819EC"/>
    <w:rsid w:val="0018387E"/>
    <w:rsid w:val="0018405D"/>
    <w:rsid w:val="00187CF0"/>
    <w:rsid w:val="001A2FAE"/>
    <w:rsid w:val="001A494A"/>
    <w:rsid w:val="001B5334"/>
    <w:rsid w:val="001C3006"/>
    <w:rsid w:val="001D1268"/>
    <w:rsid w:val="001D6647"/>
    <w:rsid w:val="001E4064"/>
    <w:rsid w:val="002010C5"/>
    <w:rsid w:val="00203AE0"/>
    <w:rsid w:val="00216A19"/>
    <w:rsid w:val="002247FE"/>
    <w:rsid w:val="00226963"/>
    <w:rsid w:val="00230E69"/>
    <w:rsid w:val="002416D4"/>
    <w:rsid w:val="00251005"/>
    <w:rsid w:val="00256388"/>
    <w:rsid w:val="00271A88"/>
    <w:rsid w:val="00284858"/>
    <w:rsid w:val="00285522"/>
    <w:rsid w:val="00286005"/>
    <w:rsid w:val="002A0C07"/>
    <w:rsid w:val="002D60A0"/>
    <w:rsid w:val="002D76C3"/>
    <w:rsid w:val="002F5C8A"/>
    <w:rsid w:val="00304813"/>
    <w:rsid w:val="00313126"/>
    <w:rsid w:val="003258EF"/>
    <w:rsid w:val="003344D4"/>
    <w:rsid w:val="003448A5"/>
    <w:rsid w:val="00345A58"/>
    <w:rsid w:val="0035317E"/>
    <w:rsid w:val="00354244"/>
    <w:rsid w:val="00357280"/>
    <w:rsid w:val="0035799E"/>
    <w:rsid w:val="003716F5"/>
    <w:rsid w:val="0037495C"/>
    <w:rsid w:val="003866FF"/>
    <w:rsid w:val="0039272A"/>
    <w:rsid w:val="0039467D"/>
    <w:rsid w:val="003A4B42"/>
    <w:rsid w:val="003A5DF7"/>
    <w:rsid w:val="003B3D80"/>
    <w:rsid w:val="003B6B1F"/>
    <w:rsid w:val="003C4B70"/>
    <w:rsid w:val="003D0A01"/>
    <w:rsid w:val="003E3478"/>
    <w:rsid w:val="003F2F34"/>
    <w:rsid w:val="0040141E"/>
    <w:rsid w:val="00413A1D"/>
    <w:rsid w:val="0041562F"/>
    <w:rsid w:val="00421225"/>
    <w:rsid w:val="00425C86"/>
    <w:rsid w:val="00427072"/>
    <w:rsid w:val="004349A7"/>
    <w:rsid w:val="004351DF"/>
    <w:rsid w:val="00446423"/>
    <w:rsid w:val="00451542"/>
    <w:rsid w:val="00457F33"/>
    <w:rsid w:val="004633C4"/>
    <w:rsid w:val="004804C6"/>
    <w:rsid w:val="00480B77"/>
    <w:rsid w:val="004971DD"/>
    <w:rsid w:val="004A41F0"/>
    <w:rsid w:val="004B57B7"/>
    <w:rsid w:val="004B651F"/>
    <w:rsid w:val="004C3D40"/>
    <w:rsid w:val="004D7A2C"/>
    <w:rsid w:val="004E5889"/>
    <w:rsid w:val="004F1674"/>
    <w:rsid w:val="004F3032"/>
    <w:rsid w:val="005051DD"/>
    <w:rsid w:val="00512BEA"/>
    <w:rsid w:val="0051322D"/>
    <w:rsid w:val="00516C14"/>
    <w:rsid w:val="00520381"/>
    <w:rsid w:val="00520A36"/>
    <w:rsid w:val="00523430"/>
    <w:rsid w:val="00535BA1"/>
    <w:rsid w:val="005405F5"/>
    <w:rsid w:val="00546E64"/>
    <w:rsid w:val="005820B5"/>
    <w:rsid w:val="00582E64"/>
    <w:rsid w:val="00582FEE"/>
    <w:rsid w:val="005942A3"/>
    <w:rsid w:val="00594BF4"/>
    <w:rsid w:val="00597BEB"/>
    <w:rsid w:val="005A45F9"/>
    <w:rsid w:val="005B7E5D"/>
    <w:rsid w:val="005C08E7"/>
    <w:rsid w:val="005C1FFA"/>
    <w:rsid w:val="005C5911"/>
    <w:rsid w:val="005E0762"/>
    <w:rsid w:val="005E44FC"/>
    <w:rsid w:val="005F036F"/>
    <w:rsid w:val="005F79DE"/>
    <w:rsid w:val="00605520"/>
    <w:rsid w:val="00613DF1"/>
    <w:rsid w:val="006169BE"/>
    <w:rsid w:val="006213CE"/>
    <w:rsid w:val="0062668B"/>
    <w:rsid w:val="00636DD5"/>
    <w:rsid w:val="006556CA"/>
    <w:rsid w:val="00662C70"/>
    <w:rsid w:val="0067161A"/>
    <w:rsid w:val="006807E1"/>
    <w:rsid w:val="006876D1"/>
    <w:rsid w:val="006972B1"/>
    <w:rsid w:val="006A524D"/>
    <w:rsid w:val="006A7353"/>
    <w:rsid w:val="006B04AD"/>
    <w:rsid w:val="006B534D"/>
    <w:rsid w:val="006B6306"/>
    <w:rsid w:val="006D792D"/>
    <w:rsid w:val="006E3A2C"/>
    <w:rsid w:val="006E7769"/>
    <w:rsid w:val="00705609"/>
    <w:rsid w:val="00707570"/>
    <w:rsid w:val="00710E6F"/>
    <w:rsid w:val="00713CFE"/>
    <w:rsid w:val="007145DE"/>
    <w:rsid w:val="007264B4"/>
    <w:rsid w:val="00731AEC"/>
    <w:rsid w:val="007377B5"/>
    <w:rsid w:val="00737989"/>
    <w:rsid w:val="00752FE8"/>
    <w:rsid w:val="007564C8"/>
    <w:rsid w:val="007615B4"/>
    <w:rsid w:val="0076708D"/>
    <w:rsid w:val="00770C3F"/>
    <w:rsid w:val="00775649"/>
    <w:rsid w:val="00782664"/>
    <w:rsid w:val="00795A84"/>
    <w:rsid w:val="007B09E0"/>
    <w:rsid w:val="007C4D46"/>
    <w:rsid w:val="007C6A43"/>
    <w:rsid w:val="007E246B"/>
    <w:rsid w:val="008416A3"/>
    <w:rsid w:val="00851E8B"/>
    <w:rsid w:val="00866E52"/>
    <w:rsid w:val="008820CF"/>
    <w:rsid w:val="00884C91"/>
    <w:rsid w:val="008869A8"/>
    <w:rsid w:val="00890952"/>
    <w:rsid w:val="008B228A"/>
    <w:rsid w:val="008B2726"/>
    <w:rsid w:val="008C003D"/>
    <w:rsid w:val="008C5285"/>
    <w:rsid w:val="008F2BD4"/>
    <w:rsid w:val="008F3E5C"/>
    <w:rsid w:val="008F58A4"/>
    <w:rsid w:val="00913474"/>
    <w:rsid w:val="009141C9"/>
    <w:rsid w:val="0092293E"/>
    <w:rsid w:val="00931974"/>
    <w:rsid w:val="00943A21"/>
    <w:rsid w:val="00944B1D"/>
    <w:rsid w:val="00945164"/>
    <w:rsid w:val="009476CE"/>
    <w:rsid w:val="00954248"/>
    <w:rsid w:val="009559CB"/>
    <w:rsid w:val="00963214"/>
    <w:rsid w:val="009642BE"/>
    <w:rsid w:val="009734BB"/>
    <w:rsid w:val="0098599F"/>
    <w:rsid w:val="009B65A2"/>
    <w:rsid w:val="009B77A5"/>
    <w:rsid w:val="009C3B21"/>
    <w:rsid w:val="009D1F89"/>
    <w:rsid w:val="009F3B01"/>
    <w:rsid w:val="009F464E"/>
    <w:rsid w:val="00A129BC"/>
    <w:rsid w:val="00A12A73"/>
    <w:rsid w:val="00A246A6"/>
    <w:rsid w:val="00A41974"/>
    <w:rsid w:val="00A42DC0"/>
    <w:rsid w:val="00A42EFB"/>
    <w:rsid w:val="00A71FC9"/>
    <w:rsid w:val="00A809F7"/>
    <w:rsid w:val="00A922D8"/>
    <w:rsid w:val="00AB2B70"/>
    <w:rsid w:val="00AC058B"/>
    <w:rsid w:val="00AD33A8"/>
    <w:rsid w:val="00AE271D"/>
    <w:rsid w:val="00AE4F9A"/>
    <w:rsid w:val="00AF3486"/>
    <w:rsid w:val="00B01D42"/>
    <w:rsid w:val="00B06513"/>
    <w:rsid w:val="00B1568F"/>
    <w:rsid w:val="00B241A3"/>
    <w:rsid w:val="00B50797"/>
    <w:rsid w:val="00B511A0"/>
    <w:rsid w:val="00B52096"/>
    <w:rsid w:val="00B55043"/>
    <w:rsid w:val="00B56651"/>
    <w:rsid w:val="00B634DC"/>
    <w:rsid w:val="00B63AF3"/>
    <w:rsid w:val="00B71807"/>
    <w:rsid w:val="00B85040"/>
    <w:rsid w:val="00BA301F"/>
    <w:rsid w:val="00BA55D6"/>
    <w:rsid w:val="00BB1998"/>
    <w:rsid w:val="00BB1A2C"/>
    <w:rsid w:val="00BC075E"/>
    <w:rsid w:val="00BC1CEC"/>
    <w:rsid w:val="00BC4AA6"/>
    <w:rsid w:val="00BF6598"/>
    <w:rsid w:val="00BF7AED"/>
    <w:rsid w:val="00C10E82"/>
    <w:rsid w:val="00C23135"/>
    <w:rsid w:val="00C34B35"/>
    <w:rsid w:val="00C4757A"/>
    <w:rsid w:val="00C628AB"/>
    <w:rsid w:val="00C85B48"/>
    <w:rsid w:val="00C957D1"/>
    <w:rsid w:val="00CA4733"/>
    <w:rsid w:val="00CA708F"/>
    <w:rsid w:val="00CC7A2D"/>
    <w:rsid w:val="00CD59F9"/>
    <w:rsid w:val="00CD7392"/>
    <w:rsid w:val="00CE77C6"/>
    <w:rsid w:val="00CE7840"/>
    <w:rsid w:val="00CE7E49"/>
    <w:rsid w:val="00CF02EA"/>
    <w:rsid w:val="00CF4C83"/>
    <w:rsid w:val="00D162F0"/>
    <w:rsid w:val="00D20170"/>
    <w:rsid w:val="00D23726"/>
    <w:rsid w:val="00D341ED"/>
    <w:rsid w:val="00D42147"/>
    <w:rsid w:val="00D42A23"/>
    <w:rsid w:val="00D44038"/>
    <w:rsid w:val="00D45D42"/>
    <w:rsid w:val="00D50FF1"/>
    <w:rsid w:val="00D56378"/>
    <w:rsid w:val="00D57C01"/>
    <w:rsid w:val="00D63EBD"/>
    <w:rsid w:val="00D76D6E"/>
    <w:rsid w:val="00D8032A"/>
    <w:rsid w:val="00D9038E"/>
    <w:rsid w:val="00D9332E"/>
    <w:rsid w:val="00DB0414"/>
    <w:rsid w:val="00DC0CD2"/>
    <w:rsid w:val="00DD40AD"/>
    <w:rsid w:val="00DD6974"/>
    <w:rsid w:val="00DE05A6"/>
    <w:rsid w:val="00DE3782"/>
    <w:rsid w:val="00E25175"/>
    <w:rsid w:val="00E33C77"/>
    <w:rsid w:val="00E37C9F"/>
    <w:rsid w:val="00E45656"/>
    <w:rsid w:val="00E57D13"/>
    <w:rsid w:val="00E61065"/>
    <w:rsid w:val="00E635DA"/>
    <w:rsid w:val="00E65ACA"/>
    <w:rsid w:val="00E712A7"/>
    <w:rsid w:val="00E767AA"/>
    <w:rsid w:val="00E87E2B"/>
    <w:rsid w:val="00E90282"/>
    <w:rsid w:val="00E9468F"/>
    <w:rsid w:val="00E953B4"/>
    <w:rsid w:val="00EA108B"/>
    <w:rsid w:val="00EA2215"/>
    <w:rsid w:val="00EB56FE"/>
    <w:rsid w:val="00EB76B1"/>
    <w:rsid w:val="00EC0BBB"/>
    <w:rsid w:val="00ED5FB2"/>
    <w:rsid w:val="00F01E81"/>
    <w:rsid w:val="00F54BE3"/>
    <w:rsid w:val="00F7504A"/>
    <w:rsid w:val="00F9282E"/>
    <w:rsid w:val="00F93775"/>
    <w:rsid w:val="00FA5A39"/>
    <w:rsid w:val="00FB20EB"/>
    <w:rsid w:val="00FB36A0"/>
    <w:rsid w:val="00FD084B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0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1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Нижний колонтитул1"/>
    <w:basedOn w:val="a"/>
    <w:uiPriority w:val="99"/>
    <w:rsid w:val="009F464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01">
    <w:name w:val="fontstyle01"/>
    <w:basedOn w:val="a0"/>
    <w:rsid w:val="00C628AB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Body Text"/>
    <w:basedOn w:val="a"/>
    <w:link w:val="af5"/>
    <w:uiPriority w:val="1"/>
    <w:qFormat/>
    <w:rsid w:val="009D1F89"/>
    <w:pPr>
      <w:widowControl w:val="0"/>
      <w:autoSpaceDE w:val="0"/>
      <w:autoSpaceDN w:val="0"/>
      <w:ind w:left="3" w:firstLine="0"/>
      <w:jc w:val="left"/>
    </w:pPr>
    <w:rPr>
      <w:rFonts w:ascii="Times New Roman" w:hAnsi="Times New Roman"/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9D1F89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Normal (Web)"/>
    <w:basedOn w:val="a"/>
    <w:uiPriority w:val="99"/>
    <w:unhideWhenUsed/>
    <w:rsid w:val="00B634D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0C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1">
    <w:name w:val="consplusnormal"/>
    <w:basedOn w:val="a"/>
    <w:rsid w:val="0028600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1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Нижний колонтитул1"/>
    <w:basedOn w:val="a"/>
    <w:uiPriority w:val="99"/>
    <w:rsid w:val="009F464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01">
    <w:name w:val="fontstyle01"/>
    <w:basedOn w:val="a0"/>
    <w:rsid w:val="00C628AB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Body Text"/>
    <w:basedOn w:val="a"/>
    <w:link w:val="af5"/>
    <w:uiPriority w:val="1"/>
    <w:qFormat/>
    <w:rsid w:val="009D1F89"/>
    <w:pPr>
      <w:widowControl w:val="0"/>
      <w:autoSpaceDE w:val="0"/>
      <w:autoSpaceDN w:val="0"/>
      <w:ind w:left="3" w:firstLine="0"/>
      <w:jc w:val="left"/>
    </w:pPr>
    <w:rPr>
      <w:rFonts w:ascii="Times New Roman" w:hAnsi="Times New Roman"/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9D1F89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Normal (Web)"/>
    <w:basedOn w:val="a"/>
    <w:uiPriority w:val="99"/>
    <w:unhideWhenUsed/>
    <w:rsid w:val="00B634D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0C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1">
    <w:name w:val="consplusnormal"/>
    <w:basedOn w:val="a"/>
    <w:rsid w:val="0028600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14820&amp;date=03.03.20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ubersk@mail.ru;%20shubersk.nusm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501&amp;dst=100509&amp;field=134&amp;date=09.09.2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501&amp;date=03.03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F18B-ECFC-4C36-ADD5-69024060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6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74</cp:revision>
  <cp:lastPrinted>2025-05-20T11:09:00Z</cp:lastPrinted>
  <dcterms:created xsi:type="dcterms:W3CDTF">2023-04-11T06:40:00Z</dcterms:created>
  <dcterms:modified xsi:type="dcterms:W3CDTF">2025-05-26T10:52:00Z</dcterms:modified>
</cp:coreProperties>
</file>