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269A" w14:textId="2BCD8E59" w:rsidR="0057390C" w:rsidRPr="00B816B2" w:rsidRDefault="001C33BD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/>
          <w:sz w:val="40"/>
          <w:szCs w:val="40"/>
          <w:lang w:eastAsia="ar-SA"/>
        </w:rPr>
        <w:t>0</w:t>
      </w:r>
      <w:r w:rsidR="00C16286">
        <w:rPr>
          <w:rFonts w:ascii="Times New Roman" w:hAnsi="Times New Roman" w:cs="Times New Roman"/>
          <w:b/>
          <w:sz w:val="40"/>
          <w:szCs w:val="40"/>
          <w:lang w:eastAsia="ar-SA"/>
        </w:rPr>
        <w:t>3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       (</w:t>
      </w:r>
      <w:r w:rsidR="00C16286">
        <w:rPr>
          <w:rFonts w:ascii="Times New Roman" w:hAnsi="Times New Roman" w:cs="Times New Roman"/>
          <w:b/>
          <w:sz w:val="40"/>
          <w:szCs w:val="40"/>
          <w:lang w:eastAsia="ar-SA"/>
        </w:rPr>
        <w:t>8</w:t>
      </w:r>
      <w:r w:rsidR="0057390C" w:rsidRPr="00B816B2">
        <w:rPr>
          <w:rFonts w:ascii="Times New Roman" w:hAnsi="Times New Roman" w:cs="Times New Roman"/>
          <w:b/>
          <w:sz w:val="40"/>
          <w:szCs w:val="40"/>
          <w:lang w:eastAsia="ar-SA"/>
        </w:rPr>
        <w:t>)</w:t>
      </w:r>
    </w:p>
    <w:p w14:paraId="0E259B5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16B2">
        <w:rPr>
          <w:rFonts w:ascii="Times New Roman" w:hAnsi="Times New Roman" w:cs="Times New Roman"/>
          <w:sz w:val="40"/>
          <w:szCs w:val="40"/>
        </w:rPr>
        <w:t>(месяц)      (номер)</w:t>
      </w:r>
    </w:p>
    <w:p w14:paraId="53C537B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F6480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3646BB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4360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D93F9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9AB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F8203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F7C761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A883F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DB8F9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ВЕСТНИК</w:t>
      </w:r>
    </w:p>
    <w:p w14:paraId="1121880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муниципальных правовых актов</w:t>
      </w:r>
    </w:p>
    <w:p w14:paraId="4E6C3B8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</w:t>
      </w:r>
    </w:p>
    <w:p w14:paraId="293377DE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Новоусманского муниципального района</w:t>
      </w:r>
    </w:p>
    <w:p w14:paraId="368A355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Воронежской области</w:t>
      </w:r>
    </w:p>
    <w:p w14:paraId="6F2E606A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5B9B8" w14:textId="18E64086" w:rsidR="0057390C" w:rsidRPr="00B816B2" w:rsidRDefault="00176A4B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05</w:t>
      </w:r>
      <w:r w:rsidR="008C0EF9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>.202</w:t>
      </w:r>
      <w:r w:rsidR="001C33BD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7390C"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14:paraId="6522A162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608C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B0AB7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6DB48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8739F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C78649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A7751FF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917550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E3116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E0D95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Учредитель:</w:t>
      </w:r>
    </w:p>
    <w:p w14:paraId="051BD8E3" w14:textId="77777777" w:rsidR="0057390C" w:rsidRPr="00B816B2" w:rsidRDefault="0057390C" w:rsidP="0086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816B2">
        <w:rPr>
          <w:rFonts w:ascii="Times New Roman" w:hAnsi="Times New Roman" w:cs="Times New Roman"/>
          <w:b/>
          <w:bCs/>
          <w:sz w:val="40"/>
          <w:szCs w:val="40"/>
        </w:rPr>
        <w:t>Совет народных депутатов</w:t>
      </w:r>
    </w:p>
    <w:p w14:paraId="38CC993F" w14:textId="425EF2D8" w:rsidR="007376FF" w:rsidRPr="00781A73" w:rsidRDefault="0057390C" w:rsidP="00781A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7376FF" w:rsidRPr="00781A73" w:rsidSect="00FF68A3">
          <w:pgSz w:w="11906" w:h="16838"/>
          <w:pgMar w:top="1134" w:right="566" w:bottom="567" w:left="709" w:header="708" w:footer="708" w:gutter="0"/>
          <w:cols w:space="708"/>
          <w:docGrid w:linePitch="360"/>
        </w:sectPr>
      </w:pPr>
      <w:proofErr w:type="spellStart"/>
      <w:r w:rsidRPr="00B816B2">
        <w:rPr>
          <w:rFonts w:ascii="Times New Roman" w:hAnsi="Times New Roman" w:cs="Times New Roman"/>
          <w:b/>
          <w:bCs/>
          <w:sz w:val="40"/>
          <w:szCs w:val="40"/>
        </w:rPr>
        <w:t>Шуберского</w:t>
      </w:r>
      <w:proofErr w:type="spellEnd"/>
      <w:r w:rsidRPr="00B816B2">
        <w:rPr>
          <w:rFonts w:ascii="Times New Roman" w:hAnsi="Times New Roman" w:cs="Times New Roman"/>
          <w:b/>
          <w:bCs/>
          <w:sz w:val="40"/>
          <w:szCs w:val="40"/>
        </w:rPr>
        <w:t xml:space="preserve"> сельского поселения Новоусманского муниципального района Воронежской</w:t>
      </w:r>
      <w:r w:rsidR="00786A42">
        <w:rPr>
          <w:rFonts w:ascii="Times New Roman" w:hAnsi="Times New Roman" w:cs="Times New Roman"/>
          <w:b/>
          <w:bCs/>
          <w:sz w:val="40"/>
          <w:szCs w:val="40"/>
        </w:rPr>
        <w:t xml:space="preserve"> области</w:t>
      </w:r>
    </w:p>
    <w:p w14:paraId="2CBE87C3" w14:textId="77777777" w:rsidR="004F3265" w:rsidRDefault="004F3265" w:rsidP="004F326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6B003C" w14:textId="0954795E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014E5BE" wp14:editId="43F42C4E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C0B5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</w:p>
    <w:p w14:paraId="4391C176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ШУБЕРСКОГО СЕЛЬСКОГО ПОСЕЛЕНИЯ</w:t>
      </w:r>
    </w:p>
    <w:p w14:paraId="49B7A050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НОВОУСМАНСКОГО МУНИЦИПАЛЬНОГО РАЙОНА</w:t>
      </w:r>
    </w:p>
    <w:p w14:paraId="248DEBBD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ВОРОНЕЖСКОЙ ОБЛАСТИ</w:t>
      </w:r>
    </w:p>
    <w:p w14:paraId="739980DB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2F15189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14:paraId="5ED1D7E6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54784F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28.02.2025 г. № 29</w:t>
      </w:r>
    </w:p>
    <w:p w14:paraId="4A983BCD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Шуберское</w:t>
      </w:r>
      <w:proofErr w:type="spellEnd"/>
    </w:p>
    <w:p w14:paraId="4D3AFDCA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B2711CF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Об утверждении Положения об эвакуационной комиссии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</w:t>
      </w:r>
    </w:p>
    <w:p w14:paraId="54E333D3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B4808C9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Уставом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сельского поселения Новоусманского муниципального района Воронежской области,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администрация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постановляет:</w:t>
      </w:r>
      <w:proofErr w:type="gramEnd"/>
    </w:p>
    <w:p w14:paraId="0585C66A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1. Утвердить Положение об эвакуационной комиссии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согласно приложению.</w:t>
      </w:r>
    </w:p>
    <w:p w14:paraId="7819773E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04008235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14:paraId="228FE853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5D06D0E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7F46EB4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</w:p>
    <w:p w14:paraId="6747C734" w14:textId="77777777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сельского поселения                                                             С.Ю. Иванов</w:t>
      </w:r>
    </w:p>
    <w:p w14:paraId="47B21199" w14:textId="08C0B423" w:rsidR="004F3265" w:rsidRDefault="004F3265" w:rsidP="004F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1559F02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14:paraId="365ECC4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</w:t>
      </w:r>
    </w:p>
    <w:p w14:paraId="6DCF9DE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от 28.02.2025 г. № 29</w:t>
      </w:r>
    </w:p>
    <w:p w14:paraId="50E9862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9CC5AEA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Положение</w:t>
      </w:r>
    </w:p>
    <w:p w14:paraId="1FC8873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об эвакуационной комиссии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Новоусманского муниципального района Воронежской области</w:t>
      </w:r>
    </w:p>
    <w:p w14:paraId="6AF747E0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8D5DDA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(далее – эвакуационная комиссия).</w:t>
      </w:r>
    </w:p>
    <w:p w14:paraId="6956493D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 (далее – особый период).</w:t>
      </w:r>
    </w:p>
    <w:p w14:paraId="2E448938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2. Состав эвакуационной комиссии утверждается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заблаговременно для непосредственной подготовки, планирования и проведения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650FDF1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Руководство эвакуационной комиссией осуществляет глава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области.</w:t>
      </w:r>
    </w:p>
    <w:p w14:paraId="3C2ABCCD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4. В состав эвакуационной комиссии назначаются работники администрации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области, лица из числа руководящего состава учреждений и организаций,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области.</w:t>
      </w:r>
    </w:p>
    <w:p w14:paraId="4E99CB6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5. В состав эвакуационной комиссии входят:</w:t>
      </w:r>
    </w:p>
    <w:p w14:paraId="7D1E155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председатель комиссии;</w:t>
      </w:r>
    </w:p>
    <w:p w14:paraId="0624ED3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заместители председателя комиссии;</w:t>
      </w:r>
    </w:p>
    <w:p w14:paraId="51AE202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секретарь комиссии;</w:t>
      </w:r>
    </w:p>
    <w:p w14:paraId="2013DCE5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члены комиссии.</w:t>
      </w:r>
    </w:p>
    <w:p w14:paraId="350E1289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Эвакуационная комиссия в практической деятельности руководствуется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77E9E756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Эвакуационная комиссия является постоянно действующим органом и на нее возлагаются следующие задачи:</w:t>
      </w:r>
    </w:p>
    <w:p w14:paraId="635CB8B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а) в рамках подготовки к проведению мероприятий:</w:t>
      </w:r>
    </w:p>
    <w:p w14:paraId="772722AA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369B9F6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перечня материальных и культурных ценностей, подлежащих эвакуации в безопасные районы;</w:t>
      </w:r>
    </w:p>
    <w:p w14:paraId="7A0FE2E9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4E810EF6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созданием, комплектованием и подготовкой эвакуационных органов;</w:t>
      </w:r>
    </w:p>
    <w:p w14:paraId="4827D93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BC4273C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участие в учениях и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тренировках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в целях проверки реальности разрабатываемых планов эвакуации и готовности эвакуационных органов к их выполнению;</w:t>
      </w:r>
    </w:p>
    <w:p w14:paraId="6F21FAF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взаимодействие с эвакуационной комиссией Новоусманского муниципального района Воронежской области по вопросам планирования и проведения эвакуационных мероприятий;</w:t>
      </w:r>
    </w:p>
    <w:p w14:paraId="05A6C615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б) при выполнении мероприятий по гражданской обороне в особый период:</w:t>
      </w:r>
    </w:p>
    <w:p w14:paraId="6A09C501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контроль за приведением в готовность сил и сре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 проведения и обеспечения эвакуационных мероприятий, уточнение схем оповещения и связи;</w:t>
      </w:r>
    </w:p>
    <w:p w14:paraId="13D7AC1B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Плана эвакуации, порядка выполнения всех видов обеспечения эвакуационных мероприятий;</w:t>
      </w:r>
    </w:p>
    <w:p w14:paraId="53F23B2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0ED3717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ходом их развертывания;</w:t>
      </w:r>
    </w:p>
    <w:p w14:paraId="60B42A68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7ACBCB9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774F658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3BF7EDD9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уточнение со службами Новоусманского муниципального района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316C8203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к первоочередному обеспечению эвакуируемого населения в безопасных районах;</w:t>
      </w:r>
    </w:p>
    <w:p w14:paraId="2AC48150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организация контроля и учета количества эвакуируемого населения, материальных и культурных ценностей;</w:t>
      </w:r>
    </w:p>
    <w:p w14:paraId="4FA193D5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контроль организации охраны общественного порядка и обеспечения безопасности 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эвакообъектах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(СЭП, ПЭП, пунктах посадки и высадки), на маршрутах эвакуации и в безопасных районах;</w:t>
      </w:r>
    </w:p>
    <w:p w14:paraId="04B12DF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организация регулирования дорожного движения и поддержание порядка в ходе проведения эвакуации;</w:t>
      </w:r>
    </w:p>
    <w:p w14:paraId="1C3C4F0B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14:paraId="50B1205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36320D5C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организация взаимодействия с эвакуационной комиссией Новоусманского муниципального района Воронежской области по вопросам проведения эвакуационных мероприятий;</w:t>
      </w:r>
    </w:p>
    <w:p w14:paraId="393749E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Новоусманского муниципального района Воронежской области.</w:t>
      </w:r>
    </w:p>
    <w:p w14:paraId="191B07B3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Права Комиссии:</w:t>
      </w:r>
    </w:p>
    <w:p w14:paraId="3D031D4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8.1. Комиссия имеет право:</w:t>
      </w:r>
    </w:p>
    <w:p w14:paraId="3B869F3B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области, независимо от их организационно-правовых форм (далее - организаций), материалы и информацию по вопросам, отнесенным к компетенции эвакуационной комиссии;</w:t>
      </w:r>
    </w:p>
    <w:p w14:paraId="369778F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вносить на рассмотрение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Новоусманского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чрезвычайных ситуациях природного и техногенного характера.</w:t>
      </w:r>
    </w:p>
    <w:p w14:paraId="6C098AF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452494F2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2772EDBE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F176617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3FB478EA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14:paraId="098F8CE4" w14:textId="77777777" w:rsidR="004F3265" w:rsidRDefault="004F3265" w:rsidP="004F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05D34ED" w14:textId="77777777" w:rsidR="004F3265" w:rsidRDefault="004F3265">
      <w:pPr>
        <w:spacing w:after="160" w:line="259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br w:type="page"/>
      </w:r>
    </w:p>
    <w:p w14:paraId="1EB6C036" w14:textId="04829365" w:rsidR="00176A4B" w:rsidRPr="00176A4B" w:rsidRDefault="00176A4B" w:rsidP="00176A4B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176A4B"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 wp14:anchorId="02700685" wp14:editId="3323F5BA">
            <wp:extent cx="542925" cy="666750"/>
            <wp:effectExtent l="0" t="0" r="0" b="0"/>
            <wp:docPr id="1330352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8B51" w14:textId="77777777" w:rsidR="00176A4B" w:rsidRPr="00176A4B" w:rsidRDefault="00176A4B" w:rsidP="00176A4B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176A4B">
        <w:rPr>
          <w:rFonts w:ascii="Times New Roman" w:hAnsi="Times New Roman"/>
          <w:sz w:val="18"/>
          <w:szCs w:val="18"/>
          <w:lang w:eastAsia="ar-SA"/>
        </w:rPr>
        <w:t>АДМИНИСТРАЦИЯ</w:t>
      </w:r>
    </w:p>
    <w:p w14:paraId="5105A001" w14:textId="77777777" w:rsidR="00176A4B" w:rsidRPr="00176A4B" w:rsidRDefault="00176A4B" w:rsidP="00176A4B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176A4B">
        <w:rPr>
          <w:rFonts w:ascii="Times New Roman" w:hAnsi="Times New Roman"/>
          <w:sz w:val="18"/>
          <w:szCs w:val="18"/>
          <w:lang w:eastAsia="ar-SA"/>
        </w:rPr>
        <w:t>ШУБЕРСКОГО СЕЛЬСКОГО ПОСЕЛЕНИЯ</w:t>
      </w:r>
    </w:p>
    <w:p w14:paraId="5FD830AF" w14:textId="77777777" w:rsidR="00176A4B" w:rsidRPr="00176A4B" w:rsidRDefault="00176A4B" w:rsidP="00176A4B">
      <w:pPr>
        <w:jc w:val="center"/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  <w:lang w:eastAsia="ar-SA"/>
        </w:rPr>
        <w:t>НОВОУСМАНСКОГО МУНИЦИПАЛЬНОГО РАЙОНА</w:t>
      </w:r>
    </w:p>
    <w:p w14:paraId="03D0A01D" w14:textId="77777777" w:rsidR="00176A4B" w:rsidRPr="00176A4B" w:rsidRDefault="00176A4B" w:rsidP="00176A4B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176A4B">
        <w:rPr>
          <w:rFonts w:ascii="Times New Roman" w:hAnsi="Times New Roman"/>
          <w:sz w:val="18"/>
          <w:szCs w:val="18"/>
          <w:lang w:eastAsia="ar-SA"/>
        </w:rPr>
        <w:t>ВОРОНЕЖСКОЙ ОБЛАСТИ</w:t>
      </w:r>
    </w:p>
    <w:p w14:paraId="759B39A5" w14:textId="77777777" w:rsidR="00176A4B" w:rsidRPr="00176A4B" w:rsidRDefault="00176A4B" w:rsidP="00176A4B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14:paraId="5EFF6939" w14:textId="77777777" w:rsidR="00176A4B" w:rsidRPr="00176A4B" w:rsidRDefault="00176A4B" w:rsidP="00176A4B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proofErr w:type="gramStart"/>
      <w:r w:rsidRPr="00176A4B">
        <w:rPr>
          <w:rFonts w:ascii="Times New Roman" w:hAnsi="Times New Roman"/>
          <w:b/>
          <w:sz w:val="18"/>
          <w:szCs w:val="18"/>
          <w:lang w:eastAsia="ar-SA"/>
        </w:rPr>
        <w:t>П</w:t>
      </w:r>
      <w:proofErr w:type="gramEnd"/>
      <w:r w:rsidRPr="00176A4B">
        <w:rPr>
          <w:rFonts w:ascii="Times New Roman" w:hAnsi="Times New Roman"/>
          <w:b/>
          <w:sz w:val="18"/>
          <w:szCs w:val="18"/>
          <w:lang w:eastAsia="ar-SA"/>
        </w:rPr>
        <w:t xml:space="preserve"> О С Т А Н О В Л Е Н И Е</w:t>
      </w:r>
    </w:p>
    <w:p w14:paraId="07749A55" w14:textId="77777777" w:rsidR="00176A4B" w:rsidRPr="00176A4B" w:rsidRDefault="00176A4B" w:rsidP="00176A4B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14:paraId="1F517491" w14:textId="105F2A6A" w:rsidR="00176A4B" w:rsidRPr="00176A4B" w:rsidRDefault="00114C3B" w:rsidP="00176A4B">
      <w:pPr>
        <w:pStyle w:val="13"/>
        <w:tabs>
          <w:tab w:val="left" w:pos="4680"/>
        </w:tabs>
        <w:spacing w:before="0" w:beforeAutospacing="0" w:after="0" w:afterAutospacing="0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05.03.2025</w:t>
      </w:r>
      <w:r w:rsidR="00176A4B" w:rsidRPr="00176A4B">
        <w:rPr>
          <w:sz w:val="18"/>
          <w:szCs w:val="18"/>
          <w:lang w:eastAsia="ar-SA"/>
        </w:rPr>
        <w:t xml:space="preserve"> г. № </w:t>
      </w:r>
      <w:r>
        <w:rPr>
          <w:sz w:val="18"/>
          <w:szCs w:val="18"/>
          <w:lang w:eastAsia="ar-SA"/>
        </w:rPr>
        <w:t>30</w:t>
      </w:r>
    </w:p>
    <w:p w14:paraId="12F18F4F" w14:textId="77777777" w:rsidR="00176A4B" w:rsidRPr="00176A4B" w:rsidRDefault="00176A4B" w:rsidP="00176A4B">
      <w:pPr>
        <w:rPr>
          <w:rFonts w:ascii="Times New Roman" w:hAnsi="Times New Roman"/>
          <w:sz w:val="18"/>
          <w:szCs w:val="18"/>
          <w:lang w:eastAsia="ar-SA"/>
        </w:rPr>
      </w:pPr>
      <w:r w:rsidRPr="00176A4B">
        <w:rPr>
          <w:rFonts w:ascii="Times New Roman" w:hAnsi="Times New Roman"/>
          <w:sz w:val="18"/>
          <w:szCs w:val="18"/>
          <w:lang w:eastAsia="ar-SA"/>
        </w:rPr>
        <w:t xml:space="preserve">п. </w:t>
      </w:r>
      <w:proofErr w:type="spellStart"/>
      <w:r w:rsidRPr="00176A4B">
        <w:rPr>
          <w:rFonts w:ascii="Times New Roman" w:hAnsi="Times New Roman"/>
          <w:sz w:val="18"/>
          <w:szCs w:val="18"/>
          <w:lang w:eastAsia="ar-SA"/>
        </w:rPr>
        <w:t>Шуберское</w:t>
      </w:r>
      <w:proofErr w:type="spellEnd"/>
    </w:p>
    <w:p w14:paraId="581378C1" w14:textId="77777777" w:rsidR="00176A4B" w:rsidRPr="00176A4B" w:rsidRDefault="00176A4B" w:rsidP="00176A4B">
      <w:pPr>
        <w:pStyle w:val="Title"/>
        <w:spacing w:before="0" w:after="0"/>
        <w:ind w:firstLine="0"/>
        <w:rPr>
          <w:rFonts w:ascii="Times New Roman" w:hAnsi="Times New Roman" w:cs="Times New Roman"/>
          <w:sz w:val="18"/>
          <w:szCs w:val="18"/>
        </w:rPr>
      </w:pPr>
    </w:p>
    <w:p w14:paraId="7E0C60A5" w14:textId="77777777" w:rsidR="00176A4B" w:rsidRPr="00176A4B" w:rsidRDefault="00176A4B" w:rsidP="00176A4B">
      <w:pPr>
        <w:ind w:right="4256"/>
        <w:rPr>
          <w:rFonts w:ascii="Times New Roman" w:hAnsi="Times New Roman"/>
          <w:b/>
          <w:bCs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t>Об утверждении административного регламента предоставления муниципальной услуги «</w:t>
      </w:r>
      <w:r w:rsidRPr="00176A4B">
        <w:rPr>
          <w:rFonts w:ascii="Times New Roman" w:hAnsi="Times New Roman"/>
          <w:kern w:val="28"/>
          <w:sz w:val="18"/>
          <w:szCs w:val="18"/>
        </w:rPr>
        <w:t>Перевод жилого помещения в нежилое помещение и нежилого помещения в жилое помещение</w:t>
      </w:r>
      <w:r w:rsidRPr="00176A4B">
        <w:rPr>
          <w:rFonts w:ascii="Times New Roman" w:hAnsi="Times New Roman"/>
          <w:sz w:val="18"/>
          <w:szCs w:val="18"/>
        </w:rPr>
        <w:t xml:space="preserve">» на территории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</w:t>
      </w:r>
    </w:p>
    <w:p w14:paraId="3BE4A6A8" w14:textId="77777777" w:rsidR="00176A4B" w:rsidRPr="00176A4B" w:rsidRDefault="00176A4B" w:rsidP="00176A4B">
      <w:pPr>
        <w:rPr>
          <w:rFonts w:ascii="Times New Roman" w:hAnsi="Times New Roman"/>
          <w:sz w:val="18"/>
          <w:szCs w:val="18"/>
        </w:rPr>
      </w:pPr>
    </w:p>
    <w:p w14:paraId="4DDA59AA" w14:textId="77777777" w:rsidR="00176A4B" w:rsidRPr="00176A4B" w:rsidRDefault="00176A4B" w:rsidP="00176A4B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20"/>
          <w:sz w:val="18"/>
          <w:szCs w:val="18"/>
          <w:lang w:eastAsia="ar-SA"/>
        </w:rPr>
      </w:pPr>
      <w:proofErr w:type="gramStart"/>
      <w:r w:rsidRPr="00176A4B">
        <w:rPr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176A4B">
        <w:rPr>
          <w:sz w:val="18"/>
          <w:szCs w:val="18"/>
        </w:rPr>
        <w:t xml:space="preserve"> в некоторые акты Правительства Российской Федерации и признании </w:t>
      </w:r>
      <w:proofErr w:type="gramStart"/>
      <w:r w:rsidRPr="00176A4B">
        <w:rPr>
          <w:sz w:val="18"/>
          <w:szCs w:val="18"/>
        </w:rPr>
        <w:t>утратившими</w:t>
      </w:r>
      <w:proofErr w:type="gramEnd"/>
      <w:r w:rsidRPr="00176A4B">
        <w:rPr>
          <w:sz w:val="18"/>
          <w:szCs w:val="1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176A4B">
        <w:rPr>
          <w:sz w:val="18"/>
          <w:szCs w:val="18"/>
        </w:rPr>
        <w:t>Шуберского</w:t>
      </w:r>
      <w:proofErr w:type="spellEnd"/>
      <w:r w:rsidRPr="00176A4B">
        <w:rPr>
          <w:sz w:val="18"/>
          <w:szCs w:val="18"/>
        </w:rPr>
        <w:t xml:space="preserve"> сельского поселения Новоусманского муниципального района Воронежской области администрация </w:t>
      </w:r>
      <w:proofErr w:type="spellStart"/>
      <w:r w:rsidRPr="00176A4B">
        <w:rPr>
          <w:sz w:val="18"/>
          <w:szCs w:val="18"/>
        </w:rPr>
        <w:t>Шуберского</w:t>
      </w:r>
      <w:proofErr w:type="spellEnd"/>
      <w:r w:rsidRPr="00176A4B">
        <w:rPr>
          <w:sz w:val="18"/>
          <w:szCs w:val="18"/>
        </w:rPr>
        <w:t xml:space="preserve"> сельского поселения Новоусманского муниципального района Воронежской области </w:t>
      </w:r>
      <w:r w:rsidRPr="00176A4B">
        <w:rPr>
          <w:b/>
          <w:spacing w:val="20"/>
          <w:sz w:val="18"/>
          <w:szCs w:val="18"/>
          <w:lang w:eastAsia="ar-SA"/>
        </w:rPr>
        <w:t>постановляет:</w:t>
      </w:r>
    </w:p>
    <w:p w14:paraId="4CAEB868" w14:textId="77777777" w:rsidR="00176A4B" w:rsidRPr="00176A4B" w:rsidRDefault="00176A4B" w:rsidP="00176A4B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14:paraId="65E54BF7" w14:textId="77777777" w:rsidR="00176A4B" w:rsidRPr="00176A4B" w:rsidRDefault="00176A4B" w:rsidP="00176A4B">
      <w:pPr>
        <w:ind w:right="-139" w:firstLine="709"/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t>1. Утвердить административный регламент предоставления муниципальной услуги «</w:t>
      </w:r>
      <w:r w:rsidRPr="00176A4B">
        <w:rPr>
          <w:rFonts w:ascii="Times New Roman" w:hAnsi="Times New Roman"/>
          <w:kern w:val="28"/>
          <w:sz w:val="18"/>
          <w:szCs w:val="18"/>
        </w:rPr>
        <w:t>Перевод жилого помещения в нежилое помещение и нежилого помещения в жилое помещение</w:t>
      </w:r>
      <w:r w:rsidRPr="00176A4B">
        <w:rPr>
          <w:rFonts w:ascii="Times New Roman" w:hAnsi="Times New Roman"/>
          <w:sz w:val="18"/>
          <w:szCs w:val="18"/>
        </w:rPr>
        <w:t xml:space="preserve">» на территории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 согласно приложению.</w:t>
      </w:r>
    </w:p>
    <w:p w14:paraId="28A028EF" w14:textId="77777777" w:rsidR="00176A4B" w:rsidRPr="00176A4B" w:rsidRDefault="00176A4B" w:rsidP="00176A4B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176A4B">
        <w:rPr>
          <w:rFonts w:ascii="Times New Roman" w:hAnsi="Times New Roman"/>
          <w:sz w:val="18"/>
          <w:szCs w:val="1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234F2960" w14:textId="77777777" w:rsidR="00176A4B" w:rsidRPr="00176A4B" w:rsidRDefault="00176A4B" w:rsidP="00176A4B">
      <w:pPr>
        <w:autoSpaceDE w:val="0"/>
        <w:ind w:firstLine="709"/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176A4B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176A4B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14:paraId="2EF30578" w14:textId="77777777" w:rsidR="00176A4B" w:rsidRPr="00176A4B" w:rsidRDefault="00176A4B" w:rsidP="00176A4B">
      <w:pPr>
        <w:autoSpaceDE w:val="0"/>
        <w:ind w:right="-1" w:firstLine="709"/>
        <w:rPr>
          <w:rFonts w:ascii="Times New Roman" w:hAnsi="Times New Roman"/>
          <w:sz w:val="18"/>
          <w:szCs w:val="18"/>
        </w:rPr>
      </w:pPr>
    </w:p>
    <w:p w14:paraId="3C258BE9" w14:textId="77777777" w:rsidR="00176A4B" w:rsidRPr="00176A4B" w:rsidRDefault="00176A4B" w:rsidP="00176A4B">
      <w:pPr>
        <w:autoSpaceDE w:val="0"/>
        <w:ind w:right="-1" w:firstLine="709"/>
        <w:rPr>
          <w:rFonts w:ascii="Times New Roman" w:hAnsi="Times New Roman"/>
          <w:sz w:val="18"/>
          <w:szCs w:val="18"/>
          <w:lang w:eastAsia="ar-SA"/>
        </w:rPr>
      </w:pPr>
    </w:p>
    <w:p w14:paraId="07752FC8" w14:textId="77777777" w:rsidR="00176A4B" w:rsidRPr="00176A4B" w:rsidRDefault="00176A4B" w:rsidP="00176A4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proofErr w:type="gramStart"/>
      <w:r w:rsidRPr="00176A4B">
        <w:rPr>
          <w:rFonts w:ascii="Times New Roman" w:hAnsi="Times New Roman"/>
          <w:sz w:val="18"/>
          <w:szCs w:val="18"/>
        </w:rPr>
        <w:t>Исполняющий</w:t>
      </w:r>
      <w:proofErr w:type="gramEnd"/>
      <w:r w:rsidRPr="00176A4B">
        <w:rPr>
          <w:rFonts w:ascii="Times New Roman" w:hAnsi="Times New Roman"/>
          <w:sz w:val="18"/>
          <w:szCs w:val="18"/>
        </w:rPr>
        <w:t xml:space="preserve"> обязанности </w:t>
      </w:r>
    </w:p>
    <w:p w14:paraId="35B6BFBB" w14:textId="77777777" w:rsidR="00176A4B" w:rsidRPr="00176A4B" w:rsidRDefault="00176A4B" w:rsidP="00176A4B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t xml:space="preserve">главы </w:t>
      </w:r>
      <w:proofErr w:type="spellStart"/>
      <w:r w:rsidRPr="00176A4B">
        <w:rPr>
          <w:rFonts w:ascii="Times New Roman" w:hAnsi="Times New Roman"/>
          <w:sz w:val="18"/>
          <w:szCs w:val="18"/>
        </w:rPr>
        <w:t>Шуберского</w:t>
      </w:r>
      <w:proofErr w:type="spellEnd"/>
      <w:r w:rsidRPr="00176A4B">
        <w:rPr>
          <w:rFonts w:ascii="Times New Roman" w:hAnsi="Times New Roman"/>
          <w:sz w:val="18"/>
          <w:szCs w:val="18"/>
        </w:rPr>
        <w:t xml:space="preserve"> сельского поселения                                   </w:t>
      </w:r>
      <w:proofErr w:type="spellStart"/>
      <w:r w:rsidRPr="00176A4B">
        <w:rPr>
          <w:rFonts w:ascii="Times New Roman" w:hAnsi="Times New Roman"/>
          <w:sz w:val="18"/>
          <w:szCs w:val="18"/>
        </w:rPr>
        <w:t>М.С.Нестеренко</w:t>
      </w:r>
      <w:proofErr w:type="spellEnd"/>
    </w:p>
    <w:p w14:paraId="3EE64BFD" w14:textId="77777777" w:rsidR="00176A4B" w:rsidRPr="00176A4B" w:rsidRDefault="00176A4B" w:rsidP="00176A4B">
      <w:pPr>
        <w:rPr>
          <w:rFonts w:ascii="Times New Roman" w:hAnsi="Times New Roman"/>
          <w:sz w:val="18"/>
          <w:szCs w:val="18"/>
        </w:rPr>
      </w:pPr>
      <w:r w:rsidRPr="00176A4B">
        <w:rPr>
          <w:rFonts w:ascii="Times New Roman" w:hAnsi="Times New Roman"/>
          <w:sz w:val="18"/>
          <w:szCs w:val="18"/>
        </w:rPr>
        <w:br w:type="page"/>
      </w:r>
    </w:p>
    <w:tbl>
      <w:tblPr>
        <w:tblpPr w:leftFromText="180" w:rightFromText="180" w:horzAnchor="margin" w:tblpY="-121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A6080" w:rsidRPr="00052F83" w14:paraId="21A08B91" w14:textId="77777777" w:rsidTr="00AB6C5F">
        <w:trPr>
          <w:trHeight w:val="1416"/>
        </w:trPr>
        <w:tc>
          <w:tcPr>
            <w:tcW w:w="10031" w:type="dxa"/>
          </w:tcPr>
          <w:p w14:paraId="246947AC" w14:textId="77777777" w:rsidR="002C6A36" w:rsidRPr="002C6A36" w:rsidRDefault="002C6A36" w:rsidP="002C6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1" w:name="_Hlk185512430"/>
          </w:p>
          <w:p w14:paraId="3FAAC404" w14:textId="21F75765" w:rsidR="005A6080" w:rsidRPr="002C6A36" w:rsidRDefault="005A6080" w:rsidP="002C6A36">
            <w:pPr>
              <w:autoSpaceDE w:val="0"/>
              <w:autoSpaceDN w:val="0"/>
              <w:adjustRightInd w:val="0"/>
              <w:ind w:left="6096" w:hanging="56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A36">
              <w:rPr>
                <w:rFonts w:ascii="Times New Roman" w:hAnsi="Times New Roman"/>
                <w:sz w:val="16"/>
                <w:szCs w:val="16"/>
              </w:rPr>
              <w:t>Приложение</w:t>
            </w:r>
            <w:r w:rsidR="002C6A36" w:rsidRPr="002C6A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C6A36">
              <w:rPr>
                <w:rFonts w:ascii="Times New Roman" w:hAnsi="Times New Roman"/>
                <w:sz w:val="16"/>
                <w:szCs w:val="16"/>
              </w:rPr>
              <w:t xml:space="preserve">к постановлению администрации </w:t>
            </w:r>
            <w:proofErr w:type="spellStart"/>
            <w:r w:rsidRPr="002C6A36">
              <w:rPr>
                <w:rFonts w:ascii="Times New Roman" w:hAnsi="Times New Roman"/>
                <w:sz w:val="16"/>
                <w:szCs w:val="16"/>
              </w:rPr>
              <w:t>Шуберского</w:t>
            </w:r>
            <w:proofErr w:type="spellEnd"/>
            <w:r w:rsidRPr="002C6A3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</w:t>
            </w:r>
          </w:p>
          <w:p w14:paraId="152EB6E1" w14:textId="02077957" w:rsidR="005A6080" w:rsidRPr="002C6A36" w:rsidRDefault="005A6080" w:rsidP="002C6A36">
            <w:pPr>
              <w:autoSpaceDE w:val="0"/>
              <w:autoSpaceDN w:val="0"/>
              <w:adjustRightInd w:val="0"/>
              <w:ind w:left="510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C6A36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bookmarkEnd w:id="1"/>
            <w:r w:rsidR="00114C3B">
              <w:rPr>
                <w:rFonts w:ascii="Times New Roman" w:hAnsi="Times New Roman"/>
                <w:sz w:val="16"/>
                <w:szCs w:val="16"/>
                <w:lang w:eastAsia="ar-SA"/>
              </w:rPr>
              <w:t>05.03.2025</w:t>
            </w:r>
            <w:r w:rsidRPr="002C6A36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г. № </w:t>
            </w:r>
            <w:r w:rsidR="00114C3B">
              <w:rPr>
                <w:rFonts w:ascii="Times New Roman" w:hAnsi="Times New Roman"/>
                <w:sz w:val="16"/>
                <w:szCs w:val="16"/>
                <w:lang w:eastAsia="ar-SA"/>
              </w:rPr>
              <w:t>30</w:t>
            </w:r>
          </w:p>
          <w:p w14:paraId="3C2A9F05" w14:textId="77777777" w:rsidR="005A6080" w:rsidRPr="002C6A36" w:rsidRDefault="005A6080" w:rsidP="00AB6C5F">
            <w:pPr>
              <w:autoSpaceDE w:val="0"/>
              <w:autoSpaceDN w:val="0"/>
              <w:adjustRightInd w:val="0"/>
              <w:ind w:left="510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234F05" w14:textId="77777777" w:rsidR="005A6080" w:rsidRPr="002C6A36" w:rsidRDefault="005A6080" w:rsidP="00AB6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9B423E" w14:textId="77777777" w:rsidR="005A6080" w:rsidRPr="002C6A36" w:rsidRDefault="005A6080" w:rsidP="00AB6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A36">
              <w:rPr>
                <w:rFonts w:ascii="Times New Roman" w:hAnsi="Times New Roman"/>
                <w:sz w:val="16"/>
                <w:szCs w:val="16"/>
              </w:rPr>
              <w:t>Административный регламент</w:t>
            </w:r>
          </w:p>
          <w:p w14:paraId="2A490CAE" w14:textId="77777777" w:rsidR="005A6080" w:rsidRPr="002C6A36" w:rsidRDefault="005A6080" w:rsidP="00AB6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A36">
              <w:rPr>
                <w:rFonts w:ascii="Times New Roman" w:hAnsi="Times New Roman"/>
                <w:sz w:val="16"/>
                <w:szCs w:val="16"/>
              </w:rPr>
              <w:t>предоставления муниципальной услуги «</w:t>
            </w:r>
            <w:r w:rsidRPr="002C6A36">
              <w:rPr>
                <w:rFonts w:ascii="Times New Roman" w:hAnsi="Times New Roman"/>
                <w:kern w:val="28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  <w:r w:rsidRPr="002C6A36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14:paraId="4F7845FA" w14:textId="77777777" w:rsidR="005A6080" w:rsidRPr="002C6A36" w:rsidRDefault="005A6080" w:rsidP="00AB6C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A36">
              <w:rPr>
                <w:rFonts w:ascii="Times New Roman" w:hAnsi="Times New Roman"/>
                <w:sz w:val="16"/>
                <w:szCs w:val="16"/>
              </w:rPr>
              <w:t xml:space="preserve">на территории </w:t>
            </w:r>
            <w:proofErr w:type="spellStart"/>
            <w:r w:rsidRPr="002C6A36">
              <w:rPr>
                <w:rFonts w:ascii="Times New Roman" w:hAnsi="Times New Roman"/>
                <w:sz w:val="16"/>
                <w:szCs w:val="16"/>
              </w:rPr>
              <w:t>Шуберского</w:t>
            </w:r>
            <w:proofErr w:type="spellEnd"/>
            <w:r w:rsidRPr="002C6A36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области»</w:t>
            </w:r>
          </w:p>
          <w:p w14:paraId="54216EB2" w14:textId="77777777" w:rsidR="005A6080" w:rsidRPr="002C6A36" w:rsidRDefault="005A6080" w:rsidP="00AB6C5F">
            <w:pPr>
              <w:ind w:firstLine="70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FE667C3" w14:textId="77777777" w:rsidR="005A6080" w:rsidRPr="00BB5793" w:rsidRDefault="005A6080" w:rsidP="005A6080">
      <w:pPr>
        <w:rPr>
          <w:rFonts w:ascii="Times New Roman" w:hAnsi="Times New Roman"/>
          <w:sz w:val="16"/>
          <w:szCs w:val="16"/>
        </w:rPr>
      </w:pPr>
    </w:p>
    <w:p w14:paraId="4942B720" w14:textId="77777777" w:rsidR="00BB5793" w:rsidRPr="00BB5793" w:rsidRDefault="00BB5793" w:rsidP="00BB5793">
      <w:pPr>
        <w:ind w:firstLine="709"/>
        <w:rPr>
          <w:rFonts w:ascii="Times New Roman" w:hAnsi="Times New Roman"/>
          <w:b/>
          <w:sz w:val="16"/>
          <w:szCs w:val="16"/>
        </w:rPr>
      </w:pPr>
      <w:r w:rsidRPr="00BB5793">
        <w:rPr>
          <w:rFonts w:ascii="Times New Roman" w:hAnsi="Times New Roman"/>
          <w:b/>
          <w:sz w:val="16"/>
          <w:szCs w:val="16"/>
        </w:rPr>
        <w:t>I. Общие положения</w:t>
      </w:r>
    </w:p>
    <w:p w14:paraId="1F782556" w14:textId="77777777" w:rsidR="00BB5793" w:rsidRPr="00BB5793" w:rsidRDefault="00BB5793" w:rsidP="00BB5793">
      <w:pPr>
        <w:ind w:firstLine="709"/>
        <w:rPr>
          <w:rFonts w:ascii="Times New Roman" w:hAnsi="Times New Roman"/>
          <w:b/>
          <w:sz w:val="16"/>
          <w:szCs w:val="16"/>
        </w:rPr>
      </w:pPr>
      <w:r w:rsidRPr="00BB5793">
        <w:rPr>
          <w:rFonts w:ascii="Times New Roman" w:hAnsi="Times New Roman"/>
          <w:b/>
          <w:sz w:val="16"/>
          <w:szCs w:val="16"/>
        </w:rPr>
        <w:t>1.1. Предмет регулирования Административного регламента</w:t>
      </w:r>
    </w:p>
    <w:p w14:paraId="5F3D1E7F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Административный регламент администрации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 предоставления муниципальной услуги «</w:t>
      </w:r>
      <w:r w:rsidRPr="00BB5793">
        <w:rPr>
          <w:kern w:val="28"/>
          <w:sz w:val="16"/>
          <w:szCs w:val="16"/>
        </w:rPr>
        <w:t>Перевод жилого помещения в нежилое помещение и нежилого помещения в жилое помещение</w:t>
      </w:r>
      <w:r w:rsidRPr="00BB5793">
        <w:rPr>
          <w:sz w:val="16"/>
          <w:szCs w:val="16"/>
        </w:rPr>
        <w:t>» (далее - Административный регламент)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</w:t>
      </w:r>
      <w:proofErr w:type="gramEnd"/>
      <w:r w:rsidRPr="00BB5793">
        <w:rPr>
          <w:sz w:val="16"/>
          <w:szCs w:val="16"/>
        </w:rPr>
        <w:t xml:space="preserve"> электронной форме, формы </w:t>
      </w:r>
      <w:proofErr w:type="gramStart"/>
      <w:r w:rsidRPr="00BB5793">
        <w:rPr>
          <w:sz w:val="16"/>
          <w:szCs w:val="16"/>
        </w:rPr>
        <w:t>контроля за</w:t>
      </w:r>
      <w:proofErr w:type="gramEnd"/>
      <w:r w:rsidRPr="00BB5793">
        <w:rPr>
          <w:sz w:val="16"/>
          <w:szCs w:val="16"/>
        </w:rPr>
        <w:t xml:space="preserve"> предоставлением муниципальной услуги, досудебный (внесудебный) порядок обжалования решений и действий (бездействия) администрации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 (далее - Администрация), ее должностных лиц.</w:t>
      </w:r>
    </w:p>
    <w:p w14:paraId="46C7C833" w14:textId="77777777" w:rsidR="00BB5793" w:rsidRPr="00BB5793" w:rsidRDefault="00BB5793" w:rsidP="00BB5793">
      <w:pPr>
        <w:ind w:firstLine="709"/>
        <w:rPr>
          <w:rFonts w:ascii="Times New Roman" w:eastAsia="Calibri" w:hAnsi="Times New Roman"/>
          <w:sz w:val="16"/>
          <w:szCs w:val="16"/>
        </w:rPr>
      </w:pPr>
    </w:p>
    <w:p w14:paraId="7958331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7AD5FD6" w14:textId="77777777" w:rsidR="00BB5793" w:rsidRPr="00BB5793" w:rsidRDefault="00BB5793" w:rsidP="00BB5793">
      <w:pPr>
        <w:pStyle w:val="ConsPlusTitle"/>
        <w:ind w:firstLine="709"/>
        <w:outlineLvl w:val="2"/>
        <w:rPr>
          <w:rFonts w:ascii="Times New Roman" w:hAnsi="Times New Roman" w:cs="Times New Roman"/>
          <w:sz w:val="16"/>
          <w:szCs w:val="16"/>
        </w:rPr>
      </w:pPr>
      <w:bookmarkStart w:id="2" w:name="P53"/>
      <w:bookmarkEnd w:id="2"/>
      <w:r w:rsidRPr="00BB5793">
        <w:rPr>
          <w:rFonts w:ascii="Times New Roman" w:hAnsi="Times New Roman" w:cs="Times New Roman"/>
          <w:sz w:val="16"/>
          <w:szCs w:val="16"/>
        </w:rPr>
        <w:t>1.2. Описание заявителей</w:t>
      </w:r>
    </w:p>
    <w:p w14:paraId="61426417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bookmarkStart w:id="3" w:name="P55"/>
      <w:bookmarkEnd w:id="3"/>
      <w:r w:rsidRPr="00BB5793">
        <w:rPr>
          <w:sz w:val="16"/>
          <w:szCs w:val="16"/>
        </w:rPr>
        <w:t>1.2.1. Заявителями на получение муниципальной услуги являются физические и юридические лица, являющиеся собственниками соответствующих помещений, или уполномоченные ими лица (далее - заявители).</w:t>
      </w:r>
    </w:p>
    <w:p w14:paraId="4B06ADE8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1.2.2. Интересы заявителей,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пункте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представители).</w:t>
      </w:r>
    </w:p>
    <w:p w14:paraId="5A4A782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5F0F01F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14:paraId="3738C1A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76B2A1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1.3.1. Муниципальная услуга предоставляется заявителю в соответствии с вариантом ее предоставления.</w:t>
      </w:r>
    </w:p>
    <w:p w14:paraId="053BAF0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1.3.2. Вариант предоставления муниципальной услуги определяется исходя из установленных в соответствии с </w:t>
      </w:r>
      <w:hyperlink w:anchor="P934" w:tooltip="ПЕРЕЧЕНЬ">
        <w:r w:rsidRPr="00BB5793">
          <w:rPr>
            <w:sz w:val="16"/>
            <w:szCs w:val="16"/>
          </w:rPr>
          <w:t>приложением 1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DB7134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1.3.3. Признаки заявителя определяются путем проводимого администрацией анкетирования, осуществляемого в соответствии с настоящим Административным регламентом (далее - профилирование).</w:t>
      </w:r>
    </w:p>
    <w:p w14:paraId="536BACA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4CAD03D" w14:textId="77777777" w:rsidR="00BB5793" w:rsidRPr="00BB5793" w:rsidRDefault="00BB5793" w:rsidP="00BB579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II. СТАНДАРТ ПРЕДОСТАВЛЕНИЯ МУНИЦИПАЛЬНОЙ УСЛУГИ</w:t>
      </w:r>
    </w:p>
    <w:p w14:paraId="53A3AAF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8E3D59F" w14:textId="77777777" w:rsidR="00BB5793" w:rsidRPr="00BB5793" w:rsidRDefault="00BB5793" w:rsidP="00BB5793">
      <w:pPr>
        <w:pStyle w:val="ConsPlusTitle"/>
        <w:ind w:firstLine="567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2.1. Наименование муниципальной услуги</w:t>
      </w:r>
    </w:p>
    <w:p w14:paraId="67871E8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Наименование муниципальной услуги – «Перевод жилого помещения в нежилое помещение и нежилого помещения в жилое помещение».</w:t>
      </w:r>
    </w:p>
    <w:p w14:paraId="45AC401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C22D07F" w14:textId="77777777" w:rsidR="00BB5793" w:rsidRPr="00BB5793" w:rsidRDefault="00BB5793" w:rsidP="00BB5793">
      <w:pPr>
        <w:pStyle w:val="ConsPlusTitle"/>
        <w:ind w:firstLine="709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2.2. Наименование органа, предоставляющего муниципальную услугу</w:t>
      </w:r>
    </w:p>
    <w:p w14:paraId="5EA58FC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Орган, предоставляющий муниципальную услугу, - администрация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области.</w:t>
      </w:r>
    </w:p>
    <w:p w14:paraId="108A621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 администрации для подтверждения завершения переустройства, и (или) перепланировки, и (или) иных работ, необходимых для обеспечения использования переводимого помещения в качестве жилого или нежилого помещения, создана приемочная комиссия, которая является постоянно действующим коллегиальным органом. Состав приемочной комиссии утверждается распоряжением администрации.</w:t>
      </w:r>
    </w:p>
    <w:p w14:paraId="27E21C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 предоставлением муниципальной услуги заявитель может также обратиться в МФЦ.</w:t>
      </w:r>
    </w:p>
    <w:p w14:paraId="286CE01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МФЦ не вправе принимать решение об отказе в приеме заявления о предоставлении муниципальной услуги, если оно подано в МФЦ.</w:t>
      </w:r>
    </w:p>
    <w:p w14:paraId="73DD16D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3C2ED96" w14:textId="77777777" w:rsidR="00BB5793" w:rsidRPr="00BB5793" w:rsidRDefault="00BB5793" w:rsidP="00BB5793">
      <w:pPr>
        <w:pStyle w:val="ConsPlusTitle"/>
        <w:ind w:firstLine="709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2.3. Результат предоставления муниципальной услуги</w:t>
      </w:r>
    </w:p>
    <w:p w14:paraId="68214A1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2.3.1. Результатом предоставления муниципальной услуги является:</w:t>
      </w:r>
    </w:p>
    <w:p w14:paraId="6025245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" w:name="P87"/>
      <w:bookmarkEnd w:id="4"/>
      <w:proofErr w:type="gramStart"/>
      <w:r w:rsidRPr="00BB5793">
        <w:rPr>
          <w:sz w:val="16"/>
          <w:szCs w:val="16"/>
        </w:rPr>
        <w:t>а) постановление о переводе жилого помещения в нежилое помещение или нежилого помещения в жилое помещение (далее - постановление о переводе) и уведомление о переводе жилого (нежилого) помещения в нежилое (жилое) помещение (далее - уведомление о переводе), в случае если для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либо постановление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>об отказе в переводе жилого (нежилого) помещения в жилое (нежилое) помещение (далее - постановление об отказе в переводе) и уведомление об отказе в переводе жилого (нежилого) помещения в нежилое (жилое) помещение (далее - уведомление об отказе в переводе).</w:t>
      </w:r>
      <w:proofErr w:type="gramEnd"/>
    </w:p>
    <w:p w14:paraId="0BEFBD0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Документами, содержащими решение о предоставлении муниципальной услуги, на основании которых заявителю предоставляется результат муниципальной услуги, являются постановление о переводе или </w:t>
      </w:r>
      <w:proofErr w:type="gramStart"/>
      <w:r w:rsidRPr="00BB5793">
        <w:rPr>
          <w:sz w:val="16"/>
          <w:szCs w:val="16"/>
        </w:rPr>
        <w:t>постановление</w:t>
      </w:r>
      <w:proofErr w:type="gramEnd"/>
      <w:r w:rsidRPr="00BB5793">
        <w:rPr>
          <w:sz w:val="16"/>
          <w:szCs w:val="16"/>
        </w:rPr>
        <w:t xml:space="preserve"> об отказе в переводе, в котором указаны его дата и номер, и уведомление о переводе либо уведомление об отказе в переводе.</w:t>
      </w:r>
    </w:p>
    <w:p w14:paraId="073286F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наличия оснований, указанных в </w:t>
      </w:r>
      <w:hyperlink w:anchor="P231" w:tooltip="2.8.2. Исчерпывающий перечень оснований для отказа в переводе жилого помещения в нежилое помещение или нежилого помещения в жилое помещение:">
        <w:r w:rsidRPr="00BB5793">
          <w:rPr>
            <w:sz w:val="16"/>
            <w:szCs w:val="16"/>
          </w:rPr>
          <w:t>пункте 2.8.2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услуги;</w:t>
      </w:r>
    </w:p>
    <w:p w14:paraId="38705CA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" w:name="P90"/>
      <w:bookmarkEnd w:id="5"/>
      <w:proofErr w:type="gramStart"/>
      <w:r w:rsidRPr="00BB5793">
        <w:rPr>
          <w:sz w:val="16"/>
          <w:szCs w:val="16"/>
        </w:rPr>
        <w:t xml:space="preserve">б) акт приемочной комиссии, подтверждающий завершение и соответствие выполненных работ по переустройству и (или) перепланировке </w:t>
      </w:r>
      <w:r w:rsidRPr="00BB5793">
        <w:rPr>
          <w:sz w:val="16"/>
          <w:szCs w:val="16"/>
        </w:rPr>
        <w:lastRenderedPageBreak/>
        <w:t>и (или) иных работ проекту переустройства и (или) перепланировки переводимого помещения (далее - акт о соответствии), или акт приемочной комиссии о несоответствии выполненных работ по переустройству и (или) перепланировке и (или) иных работ проекту переустройства и (или) перепланировки переводимого помещения (далее - акт о несоответствии) в случае</w:t>
      </w:r>
      <w:proofErr w:type="gramEnd"/>
      <w:r w:rsidRPr="00BB5793">
        <w:rPr>
          <w:sz w:val="16"/>
          <w:szCs w:val="16"/>
        </w:rPr>
        <w:t>, если для использования помещения в качестве жилого или нежилого требуется проведение его переустройства, и (или) перепланировки, и (или) иных работ.</w:t>
      </w:r>
    </w:p>
    <w:p w14:paraId="499FC2A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акт о соответствии или </w:t>
      </w:r>
      <w:proofErr w:type="gramStart"/>
      <w:r w:rsidRPr="00BB5793">
        <w:rPr>
          <w:sz w:val="16"/>
          <w:szCs w:val="16"/>
        </w:rPr>
        <w:t>акт</w:t>
      </w:r>
      <w:proofErr w:type="gramEnd"/>
      <w:r w:rsidRPr="00BB5793">
        <w:rPr>
          <w:sz w:val="16"/>
          <w:szCs w:val="16"/>
        </w:rPr>
        <w:t xml:space="preserve"> о несоответствии, в котором указаны его дата и номер.</w:t>
      </w:r>
    </w:p>
    <w:p w14:paraId="10FBFC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наличия оснований, указанных в </w:t>
      </w:r>
      <w:hyperlink w:anchor="P248" w:tooltip="з) несоответствие выполненных ремонтно-строительных работ проекту переустройства и (или) перепланировки и перечню работ, указанных в документе, подтверждающем принятие решения о переводе помещения;">
        <w:r w:rsidRPr="00BB5793">
          <w:rPr>
            <w:sz w:val="16"/>
            <w:szCs w:val="16"/>
          </w:rPr>
          <w:t>подпунктах "з"</w:t>
        </w:r>
      </w:hyperlink>
      <w:r w:rsidRPr="00BB5793">
        <w:rPr>
          <w:sz w:val="16"/>
          <w:szCs w:val="16"/>
        </w:rPr>
        <w:t xml:space="preserve"> и </w:t>
      </w:r>
      <w:hyperlink w:anchor="P249" w:tooltip="и) непредоставление заявителем доступа в переводимое помещение для приемки выполненных ремонтно-строительных работ в установленные приемочной комиссией день и время.">
        <w:r w:rsidRPr="00BB5793">
          <w:rPr>
            <w:sz w:val="16"/>
            <w:szCs w:val="16"/>
          </w:rPr>
          <w:t>"и" пункта 2.8.2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услуги;</w:t>
      </w:r>
    </w:p>
    <w:p w14:paraId="2E23E6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6" w:name="P93"/>
      <w:bookmarkEnd w:id="6"/>
      <w:r w:rsidRPr="00BB5793">
        <w:rPr>
          <w:sz w:val="16"/>
          <w:szCs w:val="16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14:paraId="324F59E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Документами, содержащими решение о предоставлении муниципальной услуги, на основании которых заявителю предоставляется результат муниципальной услуги, являются постановление о переводе или </w:t>
      </w:r>
      <w:proofErr w:type="gramStart"/>
      <w:r w:rsidRPr="00BB5793">
        <w:rPr>
          <w:sz w:val="16"/>
          <w:szCs w:val="16"/>
        </w:rPr>
        <w:t>постановление</w:t>
      </w:r>
      <w:proofErr w:type="gramEnd"/>
      <w:r w:rsidRPr="00BB5793">
        <w:rPr>
          <w:sz w:val="16"/>
          <w:szCs w:val="16"/>
        </w:rPr>
        <w:t xml:space="preserve"> об отказе в переводе, в котором указаны его номер и дата, и (или) уведомление о переводе или уведомление об отказе в переводе, и (или) акт о соответствии или акт о несоответствии, в котором указаны его дата и номер, с исправленными опечатками и ошибками.</w:t>
      </w:r>
    </w:p>
    <w:p w14:paraId="2938C7B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наличия оснований, указанных в </w:t>
      </w:r>
      <w:hyperlink w:anchor="P250" w:tooltip="2.8.3. 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:">
        <w:r w:rsidRPr="00BB5793">
          <w:rPr>
            <w:sz w:val="16"/>
            <w:szCs w:val="16"/>
          </w:rPr>
          <w:t>пункте 2.8.3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услуги;</w:t>
      </w:r>
    </w:p>
    <w:p w14:paraId="025368D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7" w:name="P96"/>
      <w:bookmarkEnd w:id="7"/>
      <w:r w:rsidRPr="00BB5793">
        <w:rPr>
          <w:sz w:val="16"/>
          <w:szCs w:val="16"/>
        </w:rPr>
        <w:t>г) выдача дубликатов выданных в результате предоставления муниципальной услуги документов.</w:t>
      </w:r>
    </w:p>
    <w:p w14:paraId="54E8D4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Документами, содержащими решение о предоставлении муниципальной услуги, на основании которых заявителю предоставляется результат муниципальной услуги, являются дубликат постановления о переводе или постановления об отказе в переводе, в котором указаны дата и номер постановления, и (или) дубликат уведомления о переводе или уведомления об отказе в переводе, и (или) дубликат акта о соответствии или акта о несоответствии, в котором указаны дата и</w:t>
      </w:r>
      <w:proofErr w:type="gramEnd"/>
      <w:r w:rsidRPr="00BB5793">
        <w:rPr>
          <w:sz w:val="16"/>
          <w:szCs w:val="16"/>
        </w:rPr>
        <w:t xml:space="preserve"> номер акта.</w:t>
      </w:r>
    </w:p>
    <w:p w14:paraId="032DCDC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наличия оснований, указанных в </w:t>
      </w:r>
      <w:hyperlink w:anchor="P253" w:tooltip="2.8.4. Исчерпывающий перечень оснований для отказа в выдаче дубликатов документов, выданных в результате предоставления муниципальной услуги:">
        <w:r w:rsidRPr="00BB5793">
          <w:rPr>
            <w:sz w:val="16"/>
            <w:szCs w:val="16"/>
          </w:rPr>
          <w:t>пункте 2.8.4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услуги;</w:t>
      </w:r>
    </w:p>
    <w:p w14:paraId="0F3D405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8" w:name="P99"/>
      <w:bookmarkEnd w:id="8"/>
      <w:r w:rsidRPr="00BB5793">
        <w:rPr>
          <w:sz w:val="16"/>
          <w:szCs w:val="16"/>
        </w:rPr>
        <w:t>д) внесение изменений в постановление и уведомление о переводе помещения.</w:t>
      </w:r>
    </w:p>
    <w:p w14:paraId="3BDAF22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Документами, содержащими решение о предоставлении муниципальной услуги, на основании которых заявителю предоставляется результат муниципальной услуги, являются постановление о внесении изменений в постановление о переводе (далее - постановление о внесении изменений) и уведомление о переводе.</w:t>
      </w:r>
    </w:p>
    <w:p w14:paraId="5989704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наличия оснований, указанных в </w:t>
      </w:r>
      <w:hyperlink w:anchor="P256" w:tooltip="2.8.5. Исчерпывающий перечень оснований для отказа во внесении изменений в приказ и уведомление о переводе:">
        <w:r w:rsidRPr="00BB5793">
          <w:rPr>
            <w:sz w:val="16"/>
            <w:szCs w:val="16"/>
          </w:rPr>
          <w:t>пункте 2.8.5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направляется решение об отказе в предоставлении муниципальной услуги.</w:t>
      </w:r>
    </w:p>
    <w:p w14:paraId="08A53C0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2.3.2. Форма </w:t>
      </w:r>
      <w:hyperlink r:id="rId10" w:tooltip="Постановление Правительства РФ от 10.08.2005 N 502 &quot;Об утверждении формы уведомления о переводе (отказе в переводе) жилого (нежилого) помещения в нежилое (жилое) помещение&quot; {КонсультантПлюс}">
        <w:r w:rsidRPr="00BB5793">
          <w:rPr>
            <w:sz w:val="16"/>
            <w:szCs w:val="16"/>
          </w:rPr>
          <w:t>уведомления</w:t>
        </w:r>
      </w:hyperlink>
      <w:r w:rsidRPr="00BB5793">
        <w:rPr>
          <w:sz w:val="16"/>
          <w:szCs w:val="16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14:paraId="45FC58B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2.3.3.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услуги.</w:t>
      </w:r>
    </w:p>
    <w:p w14:paraId="7CE3661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9" w:name="P104"/>
      <w:bookmarkEnd w:id="9"/>
      <w:r w:rsidRPr="00BB5793">
        <w:rPr>
          <w:sz w:val="16"/>
          <w:szCs w:val="16"/>
        </w:rPr>
        <w:t>2.3.4. Результат предоставления муниципальной услуги:</w:t>
      </w:r>
    </w:p>
    <w:p w14:paraId="3ACFD6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- указанный в </w:t>
      </w:r>
      <w:hyperlink w:anchor="P87" w:tooltip="а) приказ о переводе жилого помещения в нежилое помещение или нежилого помещения в жилое помещение (далее - приказ о переводе) и уведомление о переводе жилого (нежилого) помещения в нежилое (жилое) помещение (далее - уведомление о переводе), в случае если для ">
        <w:r w:rsidRPr="00BB5793">
          <w:rPr>
            <w:sz w:val="16"/>
            <w:szCs w:val="16"/>
          </w:rPr>
          <w:t>подпункте "а"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 и (или) на региональном портале государственных и муниципальных услуг (функций), являющемся государственной информационной системой</w:t>
      </w:r>
      <w:proofErr w:type="gramEnd"/>
      <w:r w:rsidRPr="00BB5793">
        <w:rPr>
          <w:sz w:val="16"/>
          <w:szCs w:val="16"/>
        </w:rPr>
        <w:t xml:space="preserve"> субъекта Российской Федерации, - Портале Воронежской области в сети Интернет в случае, если такой способ указан в заявлении о переводе жилого помещения в нежилое помещение или нежилого помещения в жилое помещение;</w:t>
      </w:r>
    </w:p>
    <w:p w14:paraId="526C44C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указанный в </w:t>
      </w:r>
      <w:hyperlink w:anchor="P87" w:tooltip="а) приказ о переводе жилого помещения в нежилое помещение или нежилого помещения в жилое помещение (далее - приказ о переводе) и уведомление о переводе жилого (нежилого) помещения в нежилое (жилое) помещение (далее - уведомление о переводе), в случае если для ">
        <w:r w:rsidRPr="00BB5793">
          <w:rPr>
            <w:sz w:val="16"/>
            <w:szCs w:val="16"/>
          </w:rPr>
          <w:t>подпунктах "а"</w:t>
        </w:r>
      </w:hyperlink>
      <w:r w:rsidRPr="00BB5793">
        <w:rPr>
          <w:sz w:val="16"/>
          <w:szCs w:val="16"/>
        </w:rPr>
        <w:t xml:space="preserve">, </w:t>
      </w:r>
      <w:hyperlink w:anchor="P90" w:tooltip="б) акт приемочной комиссии, подтверждающий завершение и соответствие выполненных работ по переустройству и (или) перепланировке и (или) иных работ проекту переустройства и (или) перепланировки переводимого помещения (далее - акт о соответствии), или акт приемо">
        <w:r w:rsidRPr="00BB5793">
          <w:rPr>
            <w:sz w:val="16"/>
            <w:szCs w:val="16"/>
          </w:rPr>
          <w:t>"б"</w:t>
        </w:r>
      </w:hyperlink>
      <w:r w:rsidRPr="00BB5793">
        <w:rPr>
          <w:sz w:val="16"/>
          <w:szCs w:val="16"/>
        </w:rPr>
        <w:t xml:space="preserve">, </w:t>
      </w:r>
      <w:hyperlink w:anchor="P93" w:tooltip="в) исправление допущенных опечаток и (или) ошибок в выданных в результате предоставления муниципальной услуги документах.">
        <w:r w:rsidRPr="00BB5793">
          <w:rPr>
            <w:sz w:val="16"/>
            <w:szCs w:val="16"/>
          </w:rPr>
          <w:t>"в"</w:t>
        </w:r>
      </w:hyperlink>
      <w:r w:rsidRPr="00BB5793">
        <w:rPr>
          <w:sz w:val="16"/>
          <w:szCs w:val="16"/>
        </w:rPr>
        <w:t xml:space="preserve">, </w:t>
      </w:r>
      <w:hyperlink w:anchor="P96" w:tooltip="г) выдача дубликатов выданных в результате предоставления муниципальной услуги документов.">
        <w:r w:rsidRPr="00BB5793">
          <w:rPr>
            <w:sz w:val="16"/>
            <w:szCs w:val="16"/>
          </w:rPr>
          <w:t>"г"</w:t>
        </w:r>
      </w:hyperlink>
      <w:r w:rsidRPr="00BB5793">
        <w:rPr>
          <w:sz w:val="16"/>
          <w:szCs w:val="16"/>
        </w:rPr>
        <w:t xml:space="preserve"> и </w:t>
      </w:r>
      <w:hyperlink w:anchor="P99" w:tooltip="д) внесение изменений в приказ и уведомление о переводе помещения.">
        <w:r w:rsidRPr="00BB5793">
          <w:rPr>
            <w:sz w:val="16"/>
            <w:szCs w:val="16"/>
          </w:rPr>
          <w:t>"д"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выдается заявителю на бумажном носителе при личном обращении в администрацию, МФЦ либо направляется заявителю посредством почтового отправления в соответствии с выбранным им способом получения результата предоставления муниципальной услуги.</w:t>
      </w:r>
    </w:p>
    <w:p w14:paraId="1E985A0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2.3.5. Результат предоставления муниципальной услуги, указанный в </w:t>
      </w:r>
      <w:hyperlink w:anchor="P87" w:tooltip="а) приказ о переводе жилого помещения в нежилое помещение или нежилого помещения в жилое помещение (далее - приказ о переводе) и уведомление о переводе жилого (нежилого) помещения в нежилое (жилое) помещение (далее - уведомление о переводе), в случае если для ">
        <w:r w:rsidRPr="00BB5793">
          <w:rPr>
            <w:sz w:val="16"/>
            <w:szCs w:val="16"/>
          </w:rPr>
          <w:t>подпункте "а"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направляется для размещения в личном кабинете заявителя на Едином портале государственных и муниципальных услуг (функций) вне зависимости от способа обращения заявителя за предоставлением муниципальной услуги, а также от выбранного им способа предоставления результатов ее предоставления.</w:t>
      </w:r>
    </w:p>
    <w:p w14:paraId="55C23AB8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2.3.6. Реестровая модель предоставления муниципальной услуги не предусмотрена.</w:t>
      </w:r>
    </w:p>
    <w:p w14:paraId="17539AEF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</w:p>
    <w:p w14:paraId="7D6B807D" w14:textId="77777777" w:rsidR="00BB5793" w:rsidRPr="00BB5793" w:rsidRDefault="00BB5793" w:rsidP="00BB5793">
      <w:pPr>
        <w:pStyle w:val="ConsPlusTitle"/>
        <w:ind w:firstLine="709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2.4. Срок предоставления муниципальной услуги</w:t>
      </w:r>
    </w:p>
    <w:p w14:paraId="202D280F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2.4.1. </w:t>
      </w:r>
      <w:proofErr w:type="gramStart"/>
      <w:r w:rsidRPr="00BB5793">
        <w:rPr>
          <w:sz w:val="16"/>
          <w:szCs w:val="16"/>
        </w:rPr>
        <w:t>Муниципальная услуга предоставляется в один этап в случае принятия решения о переводе жилого (нежилого) помещения в нежилое (жилое) помещение без предварительных условий или в два этапа в случае принятия решения о переводе при условии проведения работ по переустройству и (или) перепланировке и (или) иных работ с последующим оформлением акта приемочной комиссии.</w:t>
      </w:r>
      <w:proofErr w:type="gramEnd"/>
    </w:p>
    <w:p w14:paraId="7F6689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0" w:name="P113"/>
      <w:bookmarkEnd w:id="10"/>
      <w:r w:rsidRPr="00BB5793">
        <w:rPr>
          <w:sz w:val="16"/>
          <w:szCs w:val="16"/>
        </w:rPr>
        <w:t xml:space="preserve">2.4.2. </w:t>
      </w:r>
      <w:proofErr w:type="gramStart"/>
      <w:r w:rsidRPr="00BB5793">
        <w:rPr>
          <w:sz w:val="16"/>
          <w:szCs w:val="16"/>
        </w:rPr>
        <w:t xml:space="preserve">В случае оказания муниципальной услуги в один этап срок принятия решения о переводе (об отказе в переводе) жилого (нежилого) помещения в нежилое (жилое) помещение по результатам рассмотрения заявления о предоставлении муниципальной услуги и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составляет не более 13 рабочих дней со дня поступления заявления о предоставлении муниципальной услуги в администрацию одним из</w:t>
      </w:r>
      <w:proofErr w:type="gramEnd"/>
      <w:r w:rsidRPr="00BB5793">
        <w:rPr>
          <w:sz w:val="16"/>
          <w:szCs w:val="16"/>
        </w:rPr>
        <w:t xml:space="preserve"> способов, указанных в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пунктах 2.6.9</w:t>
        </w:r>
      </w:hyperlink>
      <w:r w:rsidRPr="00BB5793">
        <w:rPr>
          <w:sz w:val="16"/>
          <w:szCs w:val="16"/>
        </w:rPr>
        <w:t xml:space="preserve">,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BBA0E6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1" w:name="P114"/>
      <w:bookmarkEnd w:id="11"/>
      <w:r w:rsidRPr="00BB5793">
        <w:rPr>
          <w:sz w:val="16"/>
          <w:szCs w:val="16"/>
        </w:rPr>
        <w:t xml:space="preserve">2.4.3. </w:t>
      </w:r>
      <w:proofErr w:type="gramStart"/>
      <w:r w:rsidRPr="00BB5793">
        <w:rPr>
          <w:sz w:val="16"/>
          <w:szCs w:val="16"/>
        </w:rPr>
        <w:t xml:space="preserve">В случае оказания муниципальной услуги в два этапа общий срок принятия решения о переводе (отказе в переводе) жилого (нежилого) помещения в нежилое (жилое) помещение по результатам рассмотрения заявления и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составляет не более сорока пяти календарных дней со дня поступления заявления о предоставлении муниципальной услуги одним из способов, указанных в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пунктах 2.6.9</w:t>
        </w:r>
        <w:proofErr w:type="gramEnd"/>
      </w:hyperlink>
      <w:r w:rsidRPr="00BB5793">
        <w:rPr>
          <w:sz w:val="16"/>
          <w:szCs w:val="16"/>
        </w:rPr>
        <w:t xml:space="preserve">,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4BC81CA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Первый этап - принятие решения о переводе (отказе в переводе) жилого (нежилого) помещения в нежилое (жилое) помещение. Срок принятия решения - не более сорока пяти календарных дней со дня поступления заявления о переводе.</w:t>
      </w:r>
    </w:p>
    <w:p w14:paraId="5700F1B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Второй этап - выдача акта о соответствии (несоответствии). Срок утверждения акта о соответствии (несоответствии) - не более тридцати календарных дней со дня поступления уведомления о завершении проведения работ по переустройству и (или) перепланировке и (или) иных работ в администрацию одним из способов, указанных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A45BD4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2.4.4. Срок предоставления муниципальной услуги по исправлению допущенных опечаток и (или) ошибок в выданных в результате предоставления муниципальной услуги документах - пять рабочих дней со дня поступления в администрацию заявления о предоставлении муниципальной услуги.</w:t>
      </w:r>
    </w:p>
    <w:p w14:paraId="407BA87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2.4.5. Срок предоставления муниципальной услуги по выдаче дубликатов выданных в результате предоставления муниципальной услуги документов - три рабочих дня </w:t>
      </w:r>
      <w:proofErr w:type="gramStart"/>
      <w:r w:rsidRPr="00BB5793">
        <w:rPr>
          <w:sz w:val="16"/>
          <w:szCs w:val="16"/>
        </w:rPr>
        <w:t>с даты поступления</w:t>
      </w:r>
      <w:proofErr w:type="gramEnd"/>
      <w:r w:rsidRPr="00BB5793">
        <w:rPr>
          <w:sz w:val="16"/>
          <w:szCs w:val="16"/>
        </w:rPr>
        <w:t xml:space="preserve"> в администрацию заявления о предоставлении муниципальной услуги.</w:t>
      </w:r>
    </w:p>
    <w:p w14:paraId="62FB6666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bookmarkStart w:id="12" w:name="P119"/>
      <w:bookmarkEnd w:id="12"/>
      <w:r w:rsidRPr="00BB5793">
        <w:rPr>
          <w:sz w:val="16"/>
          <w:szCs w:val="16"/>
        </w:rPr>
        <w:t>2.4.6. Срок предоставления муниципальной услуги по внесению изменений в постановление и уведомление о переводе - пятнадцать рабочих дней со дня поступления в администрацию заявления о предоставлении муниципальной услуги.</w:t>
      </w:r>
    </w:p>
    <w:p w14:paraId="61945096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2.4.7. Заявление о предоставлении муниципальной услуги считается полученным администрацией со дня его регистрации.</w:t>
      </w:r>
    </w:p>
    <w:p w14:paraId="11E47C29" w14:textId="77777777" w:rsidR="00BB5793" w:rsidRPr="00BB5793" w:rsidRDefault="00BB5793" w:rsidP="00BB5793">
      <w:pPr>
        <w:pStyle w:val="ConsPlusTitle"/>
        <w:ind w:firstLine="709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2.5. Правовые основания для предоставления муниципальной услуги</w:t>
      </w:r>
    </w:p>
    <w:p w14:paraId="057BF96E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</w:t>
      </w:r>
      <w:r w:rsidRPr="00BB5793">
        <w:rPr>
          <w:sz w:val="16"/>
          <w:szCs w:val="16"/>
        </w:rPr>
        <w:lastRenderedPageBreak/>
        <w:t>Новоусманского муниципального района Воронежской области в информационно-телекоммуникационной сети «Интернет» (shuberskoe-r20.gosweb.gosuslugi.ru) (далее – официальный сайт органов местного самоуправления сельского поселения), а также на Едином портале государственных и муниципальных услуг (функций) и (или) Портале</w:t>
      </w:r>
      <w:proofErr w:type="gramEnd"/>
      <w:r w:rsidRPr="00BB5793">
        <w:rPr>
          <w:sz w:val="16"/>
          <w:szCs w:val="16"/>
        </w:rPr>
        <w:t xml:space="preserve"> Воронежской области в сети Интернет.</w:t>
      </w:r>
    </w:p>
    <w:p w14:paraId="001C9DD9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</w:p>
    <w:p w14:paraId="64E039BD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2.6. Исчерпывающий перечень документов, необходимых для предоставления муниципальной услуги</w:t>
      </w:r>
    </w:p>
    <w:p w14:paraId="0913F270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bookmarkStart w:id="13" w:name="P130"/>
      <w:bookmarkEnd w:id="13"/>
      <w:r w:rsidRPr="00BB5793">
        <w:rPr>
          <w:sz w:val="16"/>
          <w:szCs w:val="16"/>
        </w:rPr>
        <w:t>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проведение работ по перепланировке и (или) переоборудованию и (или) иных работ:</w:t>
      </w:r>
    </w:p>
    <w:p w14:paraId="5D486E5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</w:t>
      </w:r>
      <w:hyperlink w:anchor="P963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 переводе жилого помещения в нежилое помещение (далее - заявление о переводе) по форме согласно приложению 2 или </w:t>
      </w:r>
      <w:hyperlink w:anchor="P1042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 переводе нежилого помещения в жилое помещение (далее - заявление о переводе) по форме согласно приложению 3 к настоящему Административному регламенту. В заявлении о переводе указывается почтовый адрес или адрес электронной почты заявителя, а также способ получения результата оказания муниципальной услуги и иных документов.</w:t>
      </w:r>
    </w:p>
    <w:p w14:paraId="3EBD7CD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случае направления заявления о переводе посредством Единого портала государственных и муниципальных услуг (функций) и (или) Портала Воронежской области в сети Интернет формирование заявления осуществляется посредством заполнения интерактивной формы без необходимости дополнительной подачи заявления о переводе в какой-либо иной форме.</w:t>
      </w:r>
    </w:p>
    <w:p w14:paraId="066ADBF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заявлении о переводе указывается один из следующих способов направления (выдачи) результата предоставления муниципальной услуги:</w:t>
      </w:r>
    </w:p>
    <w:p w14:paraId="4C8430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</w:r>
    </w:p>
    <w:p w14:paraId="0646503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 бумажном носителе лично в администрации, в МФЦ;</w:t>
      </w:r>
    </w:p>
    <w:p w14:paraId="527FDEB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посредством почтового отправления;</w:t>
      </w:r>
    </w:p>
    <w:p w14:paraId="0E8EF33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4" w:name="P137"/>
      <w:bookmarkEnd w:id="14"/>
      <w:r w:rsidRPr="00BB5793">
        <w:rPr>
          <w:sz w:val="16"/>
          <w:szCs w:val="16"/>
        </w:rPr>
        <w:t xml:space="preserve">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пунктом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 представление указанного документа не требуется;</w:t>
      </w:r>
    </w:p>
    <w:p w14:paraId="1D14257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5" w:name="P138"/>
      <w:bookmarkEnd w:id="15"/>
      <w:r w:rsidRPr="00BB5793">
        <w:rPr>
          <w:sz w:val="16"/>
          <w:szCs w:val="16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</w:t>
      </w:r>
      <w:proofErr w:type="gramStart"/>
      <w:r w:rsidRPr="00BB5793">
        <w:rPr>
          <w:sz w:val="16"/>
          <w:szCs w:val="16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пунктом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</w:t>
      </w:r>
      <w:proofErr w:type="gramEnd"/>
      <w:r w:rsidRPr="00BB5793">
        <w:rPr>
          <w:sz w:val="16"/>
          <w:szCs w:val="16"/>
        </w:rPr>
        <w:t xml:space="preserve"> квалифицированной электронной подписью нотариуса;</w:t>
      </w:r>
    </w:p>
    <w:p w14:paraId="28EE4CC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правоустанавливающие документы на жилое (нежилое) помещение (в случае, если право собственности заявителя на данное помещение не зарегистрировано в Едином государственном реестре недвижимости (ЕГРН)), или нотариально заверенные копии таких документов;</w:t>
      </w:r>
    </w:p>
    <w:p w14:paraId="5905370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381BF5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е) согласие каждого собственника всех помещений, примыкающих к переводимому помещению, на перевод жилого помещения в нежилое помещение (согласие каждого собственника всех земельных участков, примыкающих к земельному участку, на котором расположен жилой дом, переводимый в нежилое здание).</w:t>
      </w:r>
    </w:p>
    <w:p w14:paraId="23AEF50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09F9FAB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Примыкающими к земельному участку, на котором расположен жилой дом, переводимый в нежилое здание, признаются земельные участки, имеющие общую границу с земельным участком, на котором расположен жилой дом, переводимый в нежилое здание.</w:t>
      </w:r>
    </w:p>
    <w:p w14:paraId="5612E4D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полное наименование и основной государственный регистрационный номер юридического лица - собственника помещения, паспортные данные,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2DE0E63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Согласие каждого собственника всех земельных участков, примыкающих к земельному участку, на котором расположен жилой дом, переводимый в нежилое здание, оформляется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собственника, полное наименование и основной государственный регистрационный номер юридического лица - собственника земельного участка, паспортные данные собственника, адрес принадлежащего собственнику земельного участка, реквизиты документов, подтверждающих право собственности на земельный участок.</w:t>
      </w:r>
    </w:p>
    <w:p w14:paraId="27EC9FF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6" w:name="P146"/>
      <w:bookmarkEnd w:id="16"/>
      <w:r w:rsidRPr="00BB5793">
        <w:rPr>
          <w:sz w:val="16"/>
          <w:szCs w:val="16"/>
        </w:rPr>
        <w:t>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проведение работ по переустройству и (или) перепланировке и (или) иных работ:</w:t>
      </w:r>
    </w:p>
    <w:p w14:paraId="3BC2050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Первый этап - принятие решения о переводе:</w:t>
      </w:r>
    </w:p>
    <w:p w14:paraId="1D48854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</w:t>
      </w:r>
      <w:hyperlink w:anchor="P963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 переводе по форме согласно приложению 2 или </w:t>
      </w:r>
      <w:hyperlink w:anchor="P1042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 переводе по форме согласно приложению 3 к настоящему Административному регламенту. В заявлении о переводе указывается почтовый адрес или адрес электронной почты заявителя, а также способ получения результата предоставления муниципальной услуги и иных документов.</w:t>
      </w:r>
    </w:p>
    <w:p w14:paraId="022E18E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В случае направления заявления о переводе посредством Единого портала государственных и муниципальных услуг (функций) и (или) Портала Воронежской области в сети Интернет формирование заявления о переводе осуществляется посредством заполнения интерактивной формы на Едином портале государственных и муниципальных услуг (функций) и (или) Портале Воронежской области в сети Интернет без необходимости дополнительной подачи заявления о переводе в какой-либо иной форме.</w:t>
      </w:r>
      <w:proofErr w:type="gramEnd"/>
    </w:p>
    <w:p w14:paraId="3D7D8E5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заявлении о переводе указывается один из следующих способов направления (выдачи) результата предоставления муниципальной услуги:</w:t>
      </w:r>
    </w:p>
    <w:p w14:paraId="14CB4D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</w:r>
    </w:p>
    <w:p w14:paraId="567164B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 бумажном носителе лично в администрации, в МФЦ;</w:t>
      </w:r>
    </w:p>
    <w:p w14:paraId="57315DE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посредством почтового отправления;</w:t>
      </w:r>
    </w:p>
    <w:p w14:paraId="1BED35B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7" w:name="P154"/>
      <w:bookmarkEnd w:id="17"/>
      <w:r w:rsidRPr="00BB5793">
        <w:rPr>
          <w:sz w:val="16"/>
          <w:szCs w:val="16"/>
        </w:rPr>
        <w:t xml:space="preserve">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пунктом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 представление указанного документа не требуется;</w:t>
      </w:r>
    </w:p>
    <w:p w14:paraId="7631DD6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8" w:name="P155"/>
      <w:bookmarkEnd w:id="18"/>
      <w:r w:rsidRPr="00BB5793">
        <w:rPr>
          <w:sz w:val="16"/>
          <w:szCs w:val="16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B5793">
        <w:rPr>
          <w:sz w:val="16"/>
          <w:szCs w:val="16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и (или) Портала Воронежской области в сети Интернет в соответствии с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пунктом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</w:t>
      </w:r>
      <w:proofErr w:type="gramEnd"/>
      <w:r w:rsidRPr="00BB5793">
        <w:rPr>
          <w:sz w:val="16"/>
          <w:szCs w:val="16"/>
        </w:rPr>
        <w:t xml:space="preserve"> квалифицированной электронной подписью нотариуса;</w:t>
      </w:r>
    </w:p>
    <w:p w14:paraId="7206CB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правоустанавливающие документы на жилое (нежилое) помещение (в случае, если право собственности заявителя на данное помещение не зарегистрировано в ЕГРН) или нотариально заверенные копии таких документов;</w:t>
      </w:r>
    </w:p>
    <w:p w14:paraId="09C4366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д) подготовленный и оформленный в установленном порядке организацией, имеющей свидетельство о допуске к выполнению таких работ, </w:t>
      </w:r>
      <w:r w:rsidRPr="00BB5793">
        <w:rPr>
          <w:sz w:val="16"/>
          <w:szCs w:val="16"/>
        </w:rPr>
        <w:lastRenderedPageBreak/>
        <w:t xml:space="preserve">выданное саморегулируемыми организациями в строительной отрасли, проект переустройства и (или) перепланировки переводимого помещения (при переводе жилого помещения в нежилое помещение - содержащий в себе </w:t>
      </w:r>
      <w:proofErr w:type="gramStart"/>
      <w:r w:rsidRPr="00BB5793">
        <w:rPr>
          <w:sz w:val="16"/>
          <w:szCs w:val="16"/>
        </w:rPr>
        <w:t>архитектурное решение</w:t>
      </w:r>
      <w:proofErr w:type="gramEnd"/>
      <w:r w:rsidRPr="00BB5793">
        <w:rPr>
          <w:sz w:val="16"/>
          <w:szCs w:val="16"/>
        </w:rPr>
        <w:t xml:space="preserve"> входной группы и паспорт фасада здания);</w:t>
      </w:r>
    </w:p>
    <w:p w14:paraId="4767242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5AE2716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ж) протокол общего собрания собственников помещений в многоквартирном доме в случае, если перевод жилого помещения в нежилое помещение влечет использование общего имущества собственников помещений в многоквартирном доме (если переустройство и (или) перепланировка помещения невозможны без присоединения к нему части общего имущества в многоквартирном доме, протокол общего собрания должен содержать согласие всех собственников помещений в многоквартирном доме);</w:t>
      </w:r>
      <w:proofErr w:type="gramEnd"/>
    </w:p>
    <w:p w14:paraId="3C25BE6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з) согласие каждого собственника всех помещений, примыкающих к переводимому помещению, на перевод жилого помещения в нежилое помещение (согласие каждого собственника всех земельных участков, примыкающих к земельному участку, на котором расположен жилой дом, переводимый в нежилое здание).</w:t>
      </w:r>
    </w:p>
    <w:p w14:paraId="0F067FE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0764F4B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Примыкающими к земельному участку, на котором расположен жилой дом, переводимый в нежилое здание, признаются земельные участки, имеющие общую границу с земельным участком, на котором расположен жилой дом, переводимый в нежилое здание.</w:t>
      </w:r>
    </w:p>
    <w:p w14:paraId="470CF4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полное наименование и основной государственный регистрационный номер юридического лица - собственника помещения, паспортные данные,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5715AB7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Согласие каждого собственника всех земельных участков, примыкающих к земельному участку, на котором расположен жилой дом, переводимый в нежилое здание, оформляется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собственника, полное наименование и основной государственный регистрационный номер юридического лица - собственника земельного участка, паспортные данные собственника, адрес принадлежащего собственнику земельного участка, реквизиты документов, подтверждающих право собственности на земельный участок.</w:t>
      </w:r>
    </w:p>
    <w:p w14:paraId="7560900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Второй этап - выдача акта о соответствии (несоответствии):</w:t>
      </w:r>
    </w:p>
    <w:p w14:paraId="14836B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и) уведомление о завершении работ по переустройству и (или) перепланировке и (или) иных работ в переводимом помещении (далее - уведомление о завершении работ по переустройству);</w:t>
      </w:r>
    </w:p>
    <w:p w14:paraId="10BB8A0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19" w:name="P167"/>
      <w:bookmarkEnd w:id="19"/>
      <w:proofErr w:type="gramStart"/>
      <w:r w:rsidRPr="00BB5793">
        <w:rPr>
          <w:sz w:val="16"/>
          <w:szCs w:val="16"/>
        </w:rPr>
        <w:t xml:space="preserve">к) технический план переведенного помещения, подготовленный в соответствии с Федеральным </w:t>
      </w:r>
      <w:hyperlink r:id="rId11" w:tooltip="Федеральный закон от 13.07.2015 N 218-ФЗ (ред. от 27.02.2025) &quot;О государственной регистрации недвижимости&quot; {КонсультантПлюс}">
        <w:r w:rsidRPr="00BB5793">
          <w:rPr>
            <w:sz w:val="16"/>
            <w:szCs w:val="16"/>
          </w:rPr>
          <w:t>законом</w:t>
        </w:r>
      </w:hyperlink>
      <w:r w:rsidRPr="00BB5793">
        <w:rPr>
          <w:sz w:val="16"/>
          <w:szCs w:val="16"/>
        </w:rPr>
        <w:t xml:space="preserve"> от 13.07.2015 № 218-ФЗ «О государственной регистрации недвижимости» на бумажном и электронном (CD-ROM) носителях.</w:t>
      </w:r>
      <w:proofErr w:type="gramEnd"/>
    </w:p>
    <w:p w14:paraId="05AA4EC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случае принятия решения членами приемочной комиссии о соответствии выполненных работ проекту переустройства и (или) перепланировке заявитель представляет в администрацию сведения об уплате государственной пошлины за осуществление государственной регистрации прав на недвижимое имущество, если в результате перепланировки образовались новые помещения.</w:t>
      </w:r>
    </w:p>
    <w:p w14:paraId="719D499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0" w:name="P169"/>
      <w:bookmarkEnd w:id="20"/>
      <w:r w:rsidRPr="00BB5793">
        <w:rPr>
          <w:sz w:val="16"/>
          <w:szCs w:val="16"/>
        </w:rPr>
        <w:t>2.6.3.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исправления допущенных опечаток и ошибок в выданных в результате предоставления муниципальной услуги документах:</w:t>
      </w:r>
    </w:p>
    <w:p w14:paraId="3A1DE8A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</w:t>
      </w:r>
      <w:hyperlink w:anchor="P1115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об исправлении допущенных опечаток и ошибок в выданных в результате предоставления муниципальной услуги документах по форме согласно приложению 4 к настоящему Административному регламенту (далее - заявление об исправлении ошибок). В заявлении об исправлении ошибок указываются сведения о заявителе, о выданных в результате предоставления муниципальной услуги документах, содержащих опечатку/ошибку, обоснование для внесения исправлений в данные документы.</w:t>
      </w:r>
    </w:p>
    <w:p w14:paraId="2872EF4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заявлении об исправлении ошибок указывается один из следующих способов направления (выдачи) результата предоставления муниципальной услуги:</w:t>
      </w:r>
    </w:p>
    <w:p w14:paraId="5C51B7B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 бумажном носителе лично в администрации, в МФЦ;</w:t>
      </w:r>
    </w:p>
    <w:p w14:paraId="4601507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посредством почтового отправления;</w:t>
      </w:r>
    </w:p>
    <w:p w14:paraId="3B793B3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1" w:name="P174"/>
      <w:bookmarkEnd w:id="21"/>
      <w:r w:rsidRPr="00BB5793">
        <w:rPr>
          <w:sz w:val="16"/>
          <w:szCs w:val="16"/>
        </w:rPr>
        <w:t>б) документ, удостоверяющий личность заявителя или представителя;</w:t>
      </w:r>
    </w:p>
    <w:p w14:paraId="34E1F0E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2" w:name="P175"/>
      <w:bookmarkEnd w:id="22"/>
      <w:r w:rsidRPr="00BB5793">
        <w:rPr>
          <w:sz w:val="16"/>
          <w:szCs w:val="16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</w:p>
    <w:p w14:paraId="5AE440D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3" w:name="P176"/>
      <w:bookmarkEnd w:id="23"/>
      <w:r w:rsidRPr="00BB5793">
        <w:rPr>
          <w:sz w:val="16"/>
          <w:szCs w:val="16"/>
        </w:rPr>
        <w:t>2.6.4.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выдачи дубликатов выданных в результате предоставления муниципальной услуги документов:</w:t>
      </w:r>
    </w:p>
    <w:p w14:paraId="019826F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</w:t>
      </w:r>
      <w:hyperlink w:anchor="P1201" w:tooltip="ЗАЯВЛЕНИЕ">
        <w:r w:rsidRPr="00BB5793">
          <w:rPr>
            <w:sz w:val="16"/>
            <w:szCs w:val="16"/>
          </w:rPr>
          <w:t>заявление</w:t>
        </w:r>
      </w:hyperlink>
      <w:r w:rsidRPr="00BB5793">
        <w:rPr>
          <w:sz w:val="16"/>
          <w:szCs w:val="16"/>
        </w:rPr>
        <w:t xml:space="preserve"> о выдаче дубликатов выданных в результате предоставления муниципальной услуги документов по форме согласно приложению 5 к настоящему Административному регламенту (далее - заявление о выдаче дубликата). В заявлении о выдаче дубликата указывается почтовый адрес или адрес электронной почты заявителя, сведения о выданных в результате предоставления муниципальной услуги документах.</w:t>
      </w:r>
    </w:p>
    <w:p w14:paraId="451A8CD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заявлении о выдаче дубликата указывается один из следующих способов направления (выдачи) результата предоставления муниципальной услуги:</w:t>
      </w:r>
    </w:p>
    <w:p w14:paraId="269920A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 бумажном носителе лично в администрации, в МФЦ;</w:t>
      </w:r>
    </w:p>
    <w:p w14:paraId="5B861C6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посредством почтового отправления;</w:t>
      </w:r>
    </w:p>
    <w:p w14:paraId="42FC79A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4" w:name="P181"/>
      <w:bookmarkEnd w:id="24"/>
      <w:r w:rsidRPr="00BB5793">
        <w:rPr>
          <w:sz w:val="16"/>
          <w:szCs w:val="16"/>
        </w:rPr>
        <w:t>б) документ, удостоверяющий личность заявителя или представителя;</w:t>
      </w:r>
    </w:p>
    <w:p w14:paraId="6AD4CF0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5" w:name="P182"/>
      <w:bookmarkEnd w:id="25"/>
      <w:r w:rsidRPr="00BB5793">
        <w:rPr>
          <w:sz w:val="16"/>
          <w:szCs w:val="16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</w:t>
      </w:r>
    </w:p>
    <w:p w14:paraId="0116BF3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6" w:name="P183"/>
      <w:bookmarkEnd w:id="26"/>
      <w:r w:rsidRPr="00BB5793">
        <w:rPr>
          <w:sz w:val="16"/>
          <w:szCs w:val="16"/>
        </w:rPr>
        <w:t>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постановление и уведомление о переводе:</w:t>
      </w:r>
    </w:p>
    <w:p w14:paraId="60B391D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заявление о внесении изменений в постановление и уведомление о переводе помещения по форме согласно </w:t>
      </w:r>
      <w:hyperlink w:anchor="P1276" w:tooltip="ЗАЯВЛЕНИЕ">
        <w:r w:rsidRPr="00BB5793">
          <w:rPr>
            <w:sz w:val="16"/>
            <w:szCs w:val="16"/>
          </w:rPr>
          <w:t>приложению 6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(далее - заявление о внесении изменений) с указанием вносимых изменений. В заявлении указываются сведения о заявителе и один из следующих способов направления (выдачи) результата предоставления муниципальной услуги:</w:t>
      </w:r>
    </w:p>
    <w:p w14:paraId="63EF3A5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 бумажном носителе лично в администрации, в МФЦ;</w:t>
      </w:r>
    </w:p>
    <w:p w14:paraId="6B9E720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посредством почтового отправления;</w:t>
      </w:r>
    </w:p>
    <w:p w14:paraId="388A310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7" w:name="P187"/>
      <w:bookmarkEnd w:id="27"/>
      <w:r w:rsidRPr="00BB5793">
        <w:rPr>
          <w:sz w:val="16"/>
          <w:szCs w:val="16"/>
        </w:rPr>
        <w:t>б) документ, удостоверяющий личность заявителя или представителя;</w:t>
      </w:r>
    </w:p>
    <w:p w14:paraId="28874DA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8" w:name="P188"/>
      <w:bookmarkEnd w:id="28"/>
      <w:r w:rsidRPr="00BB5793">
        <w:rPr>
          <w:sz w:val="16"/>
          <w:szCs w:val="16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представителя);</w:t>
      </w:r>
    </w:p>
    <w:p w14:paraId="69B9F7E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г) новый проект переустройства и (или) перепланировки переводимого помещения, содержащий в себе </w:t>
      </w:r>
      <w:proofErr w:type="gramStart"/>
      <w:r w:rsidRPr="00BB5793">
        <w:rPr>
          <w:sz w:val="16"/>
          <w:szCs w:val="16"/>
        </w:rPr>
        <w:t>архитектурное решение</w:t>
      </w:r>
      <w:proofErr w:type="gramEnd"/>
      <w:r w:rsidRPr="00BB5793">
        <w:rPr>
          <w:sz w:val="16"/>
          <w:szCs w:val="16"/>
        </w:rPr>
        <w:t xml:space="preserve"> входной группы (при переводе жилого помещения в нежилое помещение), подготовленный и оформленный в установленном порядке организацией, имеющей свидетельство о допуске к выполнению таких работ, выданное саморегулируемыми организациями в строительной отрасли.</w:t>
      </w:r>
    </w:p>
    <w:p w14:paraId="1E68074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2.6.6. Сведения, позволяющие идентифицировать заявителя, содержатся в документе, предусмотренном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 пунктов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, </w:t>
      </w:r>
      <w:hyperlink w:anchor="P169" w:tooltip="2.6.3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исправления допущенных опечаток и ошибок в выданных в результате предоставления муниципальной услуги док">
        <w:r w:rsidRPr="00BB5793">
          <w:rPr>
            <w:sz w:val="16"/>
            <w:szCs w:val="16"/>
          </w:rPr>
          <w:t>2.6.3</w:t>
        </w:r>
      </w:hyperlink>
      <w:r w:rsidRPr="00BB5793">
        <w:rPr>
          <w:sz w:val="16"/>
          <w:szCs w:val="16"/>
        </w:rPr>
        <w:t xml:space="preserve">, </w:t>
      </w:r>
      <w:hyperlink w:anchor="P176" w:tooltip="2.6.4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ыдачи дубликатов выданных в результате предоставления муниципальной услуги документов:">
        <w:r w:rsidRPr="00BB5793">
          <w:rPr>
            <w:sz w:val="16"/>
            <w:szCs w:val="16"/>
          </w:rPr>
          <w:t>2.6.4</w:t>
        </w:r>
      </w:hyperlink>
      <w:r w:rsidRPr="00BB5793">
        <w:rPr>
          <w:sz w:val="16"/>
          <w:szCs w:val="16"/>
        </w:rPr>
        <w:t xml:space="preserve">,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7ECD92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38" w:tooltip="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">
        <w:r w:rsidRPr="00BB5793">
          <w:rPr>
            <w:sz w:val="16"/>
            <w:szCs w:val="16"/>
          </w:rPr>
          <w:t>"в" пунктов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, </w:t>
      </w:r>
      <w:hyperlink w:anchor="P169" w:tooltip="2.6.3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исправления допущенных опечаток и ошибок в выданных в результате предоставления муниципальной услуги док">
        <w:r w:rsidRPr="00BB5793">
          <w:rPr>
            <w:sz w:val="16"/>
            <w:szCs w:val="16"/>
          </w:rPr>
          <w:t>2.6.3</w:t>
        </w:r>
      </w:hyperlink>
      <w:r w:rsidRPr="00BB5793">
        <w:rPr>
          <w:sz w:val="16"/>
          <w:szCs w:val="16"/>
        </w:rPr>
        <w:t xml:space="preserve">, </w:t>
      </w:r>
      <w:hyperlink w:anchor="P176" w:tooltip="2.6.4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ыдачи дубликатов выданных в результате предоставления муниципальной услуги документов:">
        <w:r w:rsidRPr="00BB5793">
          <w:rPr>
            <w:sz w:val="16"/>
            <w:szCs w:val="16"/>
          </w:rPr>
          <w:t>2.6.4</w:t>
        </w:r>
      </w:hyperlink>
      <w:r w:rsidRPr="00BB5793">
        <w:rPr>
          <w:sz w:val="16"/>
          <w:szCs w:val="16"/>
        </w:rPr>
        <w:t>,</w:t>
      </w:r>
      <w:proofErr w:type="gramEnd"/>
      <w:r w:rsidRPr="00BB5793">
        <w:rPr>
          <w:sz w:val="16"/>
          <w:szCs w:val="16"/>
        </w:rPr>
        <w:t xml:space="preserve">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453B8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29" w:name="P192"/>
      <w:bookmarkEnd w:id="29"/>
      <w:r w:rsidRPr="00BB5793">
        <w:rPr>
          <w:sz w:val="16"/>
          <w:szCs w:val="16"/>
        </w:rPr>
        <w:t xml:space="preserve">2.6.7. </w:t>
      </w:r>
      <w:proofErr w:type="gramStart"/>
      <w:r w:rsidRPr="00BB5793">
        <w:rPr>
          <w:sz w:val="16"/>
          <w:szCs w:val="16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ответственным исполнителем в порядке межведомственного информационного взаимодействия (в </w:t>
      </w:r>
      <w:r w:rsidRPr="00BB5793">
        <w:rPr>
          <w:sz w:val="16"/>
          <w:szCs w:val="16"/>
        </w:rPr>
        <w:lastRenderedPageBreak/>
        <w:t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</w:t>
      </w:r>
      <w:proofErr w:type="gramEnd"/>
      <w:r w:rsidRPr="00BB5793">
        <w:rPr>
          <w:sz w:val="16"/>
          <w:szCs w:val="16"/>
        </w:rPr>
        <w:t xml:space="preserve">, в </w:t>
      </w:r>
      <w:proofErr w:type="gramStart"/>
      <w:r w:rsidRPr="00BB5793">
        <w:rPr>
          <w:sz w:val="16"/>
          <w:szCs w:val="16"/>
        </w:rPr>
        <w:t>распоряжении</w:t>
      </w:r>
      <w:proofErr w:type="gramEnd"/>
      <w:r w:rsidRPr="00BB5793">
        <w:rPr>
          <w:sz w:val="16"/>
          <w:szCs w:val="16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14:paraId="4ADE13C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выписка из ЕГРН о зарегистрированных правах на объект недвижимости (далее - выписка из ЕГРН), содержащая сведения о зарегистрированных правах заявителя на жилое (нежилое) помещение;</w:t>
      </w:r>
    </w:p>
    <w:p w14:paraId="44A9DB1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14:paraId="4345D4D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в) поэтажный план дома, в котором находится переводимое помещение;</w:t>
      </w:r>
    </w:p>
    <w:p w14:paraId="690443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в случае подачи документов представителем - юридическим лицом или индивидуальным предпринимателем дополнительно запрашиваются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63A26DE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выписка из Единого государственного реестра юридических лиц (ЕГРЮЛ);</w:t>
      </w:r>
    </w:p>
    <w:p w14:paraId="695FBDB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выписка из Единого государственного реестра индивидуальных предпринимателей (ЕГРИП);</w:t>
      </w:r>
    </w:p>
    <w:p w14:paraId="18FD09A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д) решение об аннулировании адреса и присвоении нового адреса помещению;</w:t>
      </w:r>
    </w:p>
    <w:p w14:paraId="3E689AD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е) сведения из Государственной жилищной инспекции Воронежской области, подтверждающие наличие </w:t>
      </w:r>
      <w:proofErr w:type="gramStart"/>
      <w:r w:rsidRPr="00BB5793">
        <w:rPr>
          <w:sz w:val="16"/>
          <w:szCs w:val="16"/>
        </w:rPr>
        <w:t>оригинала протокола общего собрания собственников помещений</w:t>
      </w:r>
      <w:proofErr w:type="gramEnd"/>
      <w:r w:rsidRPr="00BB5793">
        <w:rPr>
          <w:sz w:val="16"/>
          <w:szCs w:val="16"/>
        </w:rPr>
        <w:t xml:space="preserve"> в многоквартирном доме, представленного заявителем.</w:t>
      </w:r>
    </w:p>
    <w:p w14:paraId="4E09336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2.6.8. Документы, указанные в </w:t>
      </w:r>
      <w:hyperlink w:anchor="P192" w:tooltip="2.6.7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ответственным исполнителем в порядке межведомственного информационного взаимодействия (в том числе с">
        <w:r w:rsidRPr="00BB5793">
          <w:rPr>
            <w:sz w:val="16"/>
            <w:szCs w:val="16"/>
          </w:rPr>
          <w:t>пункте 2.6.7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204BA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0" w:name="P202"/>
      <w:bookmarkEnd w:id="30"/>
      <w:r w:rsidRPr="00BB5793">
        <w:rPr>
          <w:sz w:val="16"/>
          <w:szCs w:val="16"/>
        </w:rPr>
        <w:t xml:space="preserve">2.6.9. Заявитель или его представитель представляет в администрацию заявление о переводе, а также прилагаемые к нему документы, указанные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 электронной форме посредством Единого портала государственных и муниципальных услуг (функций), Портала Воронежской области в сети Интернет.</w:t>
      </w:r>
    </w:p>
    <w:p w14:paraId="1A7C24A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В случае направления заявления о переводе и прилагаемых к нему документов указанным способом заявитель (представитель),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заполняет соответствующую интерактивную форму заявления о переводе.</w:t>
      </w:r>
      <w:proofErr w:type="gramEnd"/>
    </w:p>
    <w:p w14:paraId="2797AFA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Заявление о переводе подписывается заявителем или его представителем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2" w:tooltip="Федеральный закон от 06.04.2011 N 63-ФЗ (ред. от 28.12.2024) &quot;Об электронной подписи&quot; {КонсультантПлюс}">
        <w:r w:rsidRPr="00BB5793">
          <w:rPr>
            <w:sz w:val="16"/>
            <w:szCs w:val="16"/>
          </w:rPr>
          <w:t>частью 5 статьи 8</w:t>
        </w:r>
      </w:hyperlink>
      <w:r w:rsidRPr="00BB5793">
        <w:rPr>
          <w:sz w:val="16"/>
          <w:szCs w:val="16"/>
        </w:rPr>
        <w:t xml:space="preserve">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BB5793">
          <w:rPr>
            <w:sz w:val="16"/>
            <w:szCs w:val="16"/>
          </w:rPr>
          <w:t>Правилами</w:t>
        </w:r>
      </w:hyperlink>
      <w:r w:rsidRPr="00BB5793">
        <w:rPr>
          <w:sz w:val="16"/>
          <w:szCs w:val="16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</w:t>
      </w:r>
      <w:hyperlink r:id="rId1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BB5793">
          <w:rPr>
            <w:sz w:val="16"/>
            <w:szCs w:val="16"/>
          </w:rPr>
          <w:t>Правилами</w:t>
        </w:r>
      </w:hyperlink>
      <w:r w:rsidRPr="00BB5793">
        <w:rPr>
          <w:sz w:val="16"/>
          <w:szCs w:val="1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</w:t>
      </w:r>
      <w:proofErr w:type="gramEnd"/>
      <w:r w:rsidRPr="00BB5793">
        <w:rPr>
          <w:sz w:val="16"/>
          <w:szCs w:val="16"/>
        </w:rPr>
        <w:t xml:space="preserve"> - усиленная неквалифицированная электронная подпись).</w:t>
      </w:r>
    </w:p>
    <w:p w14:paraId="013B6DD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В целях предоставления муниципальной услуги заявителю или его представителю обеспечивается в МФЦ доступ к Единому порталу государственных и муниципальных услуг (функций) и (или) Порталу Воронежской области в сети Интернет в соответствии с </w:t>
      </w:r>
      <w:hyperlink r:id="rId15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Постановлением</w:t>
        </w:r>
      </w:hyperlink>
      <w:r w:rsidRPr="00BB5793">
        <w:rPr>
          <w:sz w:val="16"/>
          <w:szCs w:val="16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14:paraId="5FF1C3D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1" w:name="P206"/>
      <w:bookmarkEnd w:id="31"/>
      <w:r w:rsidRPr="00BB5793">
        <w:rPr>
          <w:sz w:val="16"/>
          <w:szCs w:val="16"/>
        </w:rPr>
        <w:t xml:space="preserve">2.6.10. Заявитель или его представитель представляет в администрацию заявление о предоставлении муниципальной услуги, а также прилагаемые к нему документы, указанные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, </w:t>
      </w:r>
      <w:hyperlink w:anchor="P169" w:tooltip="2.6.3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исправления допущенных опечаток и ошибок в выданных в результате предоставления муниципальной услуги док">
        <w:r w:rsidRPr="00BB5793">
          <w:rPr>
            <w:sz w:val="16"/>
            <w:szCs w:val="16"/>
          </w:rPr>
          <w:t>2.6.3</w:t>
        </w:r>
      </w:hyperlink>
      <w:r w:rsidRPr="00BB5793">
        <w:rPr>
          <w:sz w:val="16"/>
          <w:szCs w:val="16"/>
        </w:rPr>
        <w:t xml:space="preserve">, </w:t>
      </w:r>
      <w:hyperlink w:anchor="P176" w:tooltip="2.6.4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ыдачи дубликатов выданных в результате предоставления муниципальной услуги документов:">
        <w:r w:rsidRPr="00BB5793">
          <w:rPr>
            <w:sz w:val="16"/>
            <w:szCs w:val="16"/>
          </w:rPr>
          <w:t>2.6.4</w:t>
        </w:r>
      </w:hyperlink>
      <w:r w:rsidRPr="00BB5793">
        <w:rPr>
          <w:sz w:val="16"/>
          <w:szCs w:val="16"/>
        </w:rPr>
        <w:t xml:space="preserve"> или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одним из следующих способов по его выбору:</w:t>
      </w:r>
    </w:p>
    <w:p w14:paraId="58F22CA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на бумажном носителе посредством личного обращения в администрацию либо посредством почтового отправления с уведомлением о вручении;</w:t>
      </w:r>
    </w:p>
    <w:p w14:paraId="5DA7CE0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б) на бумажном носителе посредством обращения в администрацию через МФЦ в соответствии с соглашением о взаимодействии между автономным учреждением Воронежской области «Многофункциональный центр предоставления государственных и муниципальных услуг» (АУ «МФЦ») и администрацией, заключенным в соответствии с </w:t>
      </w:r>
      <w:hyperlink r:id="rId16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 w:rsidRPr="00BB5793">
          <w:rPr>
            <w:sz w:val="16"/>
            <w:szCs w:val="16"/>
          </w:rPr>
          <w:t>Постановлением</w:t>
        </w:r>
      </w:hyperlink>
      <w:r w:rsidRPr="00BB5793">
        <w:rPr>
          <w:sz w:val="16"/>
          <w:szCs w:val="16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BB5793">
        <w:rPr>
          <w:sz w:val="16"/>
          <w:szCs w:val="16"/>
        </w:rPr>
        <w:t xml:space="preserve">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099871D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854D40C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2957A30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2" w:name="P214"/>
      <w:bookmarkEnd w:id="32"/>
      <w:r w:rsidRPr="00BB5793">
        <w:rPr>
          <w:sz w:val="16"/>
          <w:szCs w:val="16"/>
        </w:rPr>
        <w:t xml:space="preserve">2.7.1. Исчерпывающий перечень оснований для отказа в приеме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 -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 том числе представленных в электронной форме:</w:t>
      </w:r>
    </w:p>
    <w:p w14:paraId="2215449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3" w:name="P215"/>
      <w:bookmarkEnd w:id="33"/>
      <w:r w:rsidRPr="00BB5793">
        <w:rPr>
          <w:sz w:val="16"/>
          <w:szCs w:val="16"/>
        </w:rPr>
        <w:t>а)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14:paraId="24F6206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4" w:name="P216"/>
      <w:bookmarkEnd w:id="34"/>
      <w:r w:rsidRPr="00BB5793">
        <w:rPr>
          <w:sz w:val="16"/>
          <w:szCs w:val="16"/>
        </w:rPr>
        <w:t>б)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указанного лица);</w:t>
      </w:r>
    </w:p>
    <w:p w14:paraId="1146532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5" w:name="P217"/>
      <w:bookmarkEnd w:id="35"/>
      <w:r w:rsidRPr="00BB5793">
        <w:rPr>
          <w:sz w:val="16"/>
          <w:szCs w:val="16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1F003E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6" w:name="P218"/>
      <w:bookmarkEnd w:id="36"/>
      <w:r w:rsidRPr="00BB5793">
        <w:rPr>
          <w:sz w:val="16"/>
          <w:szCs w:val="16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7FD2E33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7" w:name="P219"/>
      <w:bookmarkEnd w:id="37"/>
      <w:r w:rsidRPr="00BB5793">
        <w:rPr>
          <w:sz w:val="16"/>
          <w:szCs w:val="16"/>
        </w:rPr>
        <w:t>д) неполное заполнение полей в форме заявления о предоставлении муниципальной услуги, в том числе в интерактивной форме на Едином портале государственных и муниципальных услуг (функций);</w:t>
      </w:r>
    </w:p>
    <w:p w14:paraId="5863086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8" w:name="P220"/>
      <w:bookmarkEnd w:id="38"/>
      <w:r w:rsidRPr="00BB5793">
        <w:rPr>
          <w:sz w:val="16"/>
          <w:szCs w:val="16"/>
        </w:rPr>
        <w:t xml:space="preserve">е) непредставление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пунктами 2.6.1</w:t>
        </w:r>
      </w:hyperlink>
      <w:r w:rsidRPr="00BB5793">
        <w:rPr>
          <w:sz w:val="16"/>
          <w:szCs w:val="16"/>
        </w:rPr>
        <w:t xml:space="preserve"> -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6A46080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39" w:name="P221"/>
      <w:bookmarkEnd w:id="39"/>
      <w:r w:rsidRPr="00BB5793">
        <w:rPr>
          <w:sz w:val="16"/>
          <w:szCs w:val="16"/>
        </w:rPr>
        <w:t xml:space="preserve">ж) выявлено несоблюдение установленных </w:t>
      </w:r>
      <w:hyperlink r:id="rId17" w:tooltip="Федеральный закон от 06.04.2011 N 63-ФЗ (ред. от 28.12.2024) &quot;Об электронной подписи&quot; {КонсультантПлюс}">
        <w:r w:rsidRPr="00BB5793">
          <w:rPr>
            <w:sz w:val="16"/>
            <w:szCs w:val="16"/>
          </w:rPr>
          <w:t>статьей 11</w:t>
        </w:r>
      </w:hyperlink>
      <w:r w:rsidRPr="00BB5793">
        <w:rPr>
          <w:sz w:val="16"/>
          <w:szCs w:val="16"/>
        </w:rPr>
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1BAF89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0" w:name="P222"/>
      <w:bookmarkEnd w:id="40"/>
      <w:r w:rsidRPr="00BB5793">
        <w:rPr>
          <w:sz w:val="16"/>
          <w:szCs w:val="16"/>
        </w:rPr>
        <w:t>з) заявление подано лицом, не имеющим полномочий представлять интересы заявителя.</w:t>
      </w:r>
    </w:p>
    <w:p w14:paraId="384573D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 xml:space="preserve">2.7.2. </w:t>
      </w:r>
      <w:hyperlink w:anchor="P1370" w:tooltip="РЕШЕНИЕ">
        <w:r w:rsidRPr="00BB5793">
          <w:rPr>
            <w:sz w:val="16"/>
            <w:szCs w:val="16"/>
          </w:rPr>
          <w:t>Решение</w:t>
        </w:r>
      </w:hyperlink>
      <w:r w:rsidRPr="00BB5793">
        <w:rPr>
          <w:sz w:val="16"/>
          <w:szCs w:val="16"/>
        </w:rPr>
        <w:t xml:space="preserve"> об отказе в приеме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 -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оформляется по форме согласно приложению 7 к настоящему Административному регламенту.</w:t>
      </w:r>
    </w:p>
    <w:p w14:paraId="5B79725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2.7.3. Решение об отказе в приеме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 -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администрацию.</w:t>
      </w:r>
    </w:p>
    <w:p w14:paraId="5D255EA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2.7.4. Отказ в приеме документов,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 -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не препятствует повторному обращению заявителя в администрацию за получением муниципальной услуги.</w:t>
      </w:r>
    </w:p>
    <w:p w14:paraId="7DAC488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568A2BD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2.8. Исчерпывающий перечень оснований для приостановления или отказа в предоставлении муниципальной услуги</w:t>
      </w:r>
    </w:p>
    <w:p w14:paraId="2A38123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1" w:name="P230"/>
      <w:bookmarkEnd w:id="41"/>
      <w:r w:rsidRPr="00BB5793">
        <w:rPr>
          <w:sz w:val="16"/>
          <w:szCs w:val="16"/>
        </w:rPr>
        <w:t>2.8.1. В случае необходимости проведения работ по переустройству и (или) перепланировке переводимого помещения и (или) иных работ для обеспечения использования такого помещения в качестве жилого или нежилого предоставление муниципальной услуги приостанавливается.</w:t>
      </w:r>
    </w:p>
    <w:p w14:paraId="441E99F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2" w:name="P231"/>
      <w:bookmarkEnd w:id="42"/>
      <w:r w:rsidRPr="00BB5793">
        <w:rPr>
          <w:sz w:val="16"/>
          <w:szCs w:val="16"/>
        </w:rPr>
        <w:t>2.8.2. Исчерпывающий перечень оснований для отказа в переводе жилого помещения в нежилое помещение или нежилого помещения в жилое помещение:</w:t>
      </w:r>
    </w:p>
    <w:p w14:paraId="6506AE5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непредставление указанных в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пунктах 2.6.1</w:t>
        </w:r>
      </w:hyperlink>
      <w:r w:rsidRPr="00BB5793">
        <w:rPr>
          <w:sz w:val="16"/>
          <w:szCs w:val="16"/>
        </w:rPr>
        <w:t xml:space="preserve">,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 документов;</w:t>
      </w:r>
    </w:p>
    <w:p w14:paraId="4C5A3BB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несоблюдение условий перевода жилых помещений в нежилые помещения:</w:t>
      </w:r>
    </w:p>
    <w:p w14:paraId="3CB25AC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14:paraId="2150BEE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14:paraId="31B8C2D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переводимое помещение обременено правами каких-либо лиц;</w:t>
      </w:r>
    </w:p>
    <w:p w14:paraId="181795E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</w:r>
    </w:p>
    <w:p w14:paraId="5BDEE36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 жилого помещения в наемном доме социального использования в нежилое помещение не допускается;</w:t>
      </w:r>
    </w:p>
    <w:p w14:paraId="10C61B5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 жилого помещения в нежилое помещение в целях осуществления религиозной деятельности не допускается;</w:t>
      </w:r>
    </w:p>
    <w:p w14:paraId="1B13B24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в) несоблюдение условий перевода нежилых помещений в жилые помещения:</w:t>
      </w:r>
    </w:p>
    <w:p w14:paraId="5DABD15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14:paraId="238AFE9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такое помещение обременено правами каких-либо лиц;</w:t>
      </w:r>
    </w:p>
    <w:p w14:paraId="265627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г) поступление в </w:t>
      </w:r>
      <w:proofErr w:type="spellStart"/>
      <w:r w:rsidRPr="00BB5793">
        <w:rPr>
          <w:sz w:val="16"/>
          <w:szCs w:val="16"/>
        </w:rPr>
        <w:t>алминистрацию</w:t>
      </w:r>
      <w:proofErr w:type="spellEnd"/>
      <w:r w:rsidRPr="00BB5793">
        <w:rPr>
          <w:sz w:val="16"/>
          <w:szCs w:val="16"/>
        </w:rPr>
        <w:t xml:space="preserve"> сведений, содержащихся в ЕГРН, о зарегистрированном праве собственности на жилое (нежилое) помещение лица, не являющегося заявителем;</w:t>
      </w:r>
    </w:p>
    <w:p w14:paraId="52332D0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д) 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10535A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Рекомендуемые </w:t>
      </w:r>
      <w:hyperlink w:anchor="P1427" w:tooltip="РЕКОМЕНДУЕМЫЕ ТРЕБОВАНИЯ">
        <w:r w:rsidRPr="00BB5793">
          <w:rPr>
            <w:sz w:val="16"/>
            <w:szCs w:val="16"/>
          </w:rPr>
          <w:t>требования</w:t>
        </w:r>
      </w:hyperlink>
      <w:r w:rsidRPr="00BB5793">
        <w:rPr>
          <w:sz w:val="16"/>
          <w:szCs w:val="16"/>
        </w:rPr>
        <w:t xml:space="preserve"> к составу проекта переустройства и (или) перепланировки переводимого помещения указаны в приложении 8 к настоящему Административному регламенту;</w:t>
      </w:r>
    </w:p>
    <w:p w14:paraId="68CC951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е) несоблюдение установленных Жилищным </w:t>
      </w:r>
      <w:hyperlink r:id="rId18" w:tooltip="&quot;Жилищный кодекс Российской Федерации&quot; от 29.12.2004 N 188-ФЗ (ред. от 03.02.2025) (с изм. и доп., вступ. в силу с 01.03.2025) {КонсультантПлюс}">
        <w:r w:rsidRPr="00BB5793">
          <w:rPr>
            <w:sz w:val="16"/>
            <w:szCs w:val="16"/>
          </w:rPr>
          <w:t>кодексом</w:t>
        </w:r>
      </w:hyperlink>
      <w:r w:rsidRPr="00BB5793">
        <w:rPr>
          <w:sz w:val="16"/>
          <w:szCs w:val="16"/>
        </w:rPr>
        <w:t xml:space="preserve"> Российской Федерации требований к получению согласия собственников помещений в многоквартирном доме, в том числе при проведении общего собрания собственников помещений в многоквартирном доме;</w:t>
      </w:r>
    </w:p>
    <w:p w14:paraId="0B7FA4E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ж) в случае если администрация после 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</w:t>
      </w:r>
      <w:proofErr w:type="gramEnd"/>
      <w:r w:rsidRPr="00BB5793">
        <w:rPr>
          <w:sz w:val="16"/>
          <w:szCs w:val="16"/>
        </w:rPr>
        <w:t xml:space="preserve"> самостоятельно;</w:t>
      </w:r>
    </w:p>
    <w:p w14:paraId="3AE662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3" w:name="P248"/>
      <w:bookmarkEnd w:id="43"/>
      <w:r w:rsidRPr="00BB5793">
        <w:rPr>
          <w:sz w:val="16"/>
          <w:szCs w:val="16"/>
        </w:rPr>
        <w:t>з) несоответствие выполненных ремонтно-строительных работ проекту переустройства и (или) перепланировки и перечню работ, указанных в документе, подтверждающем принятие решения о переводе помещения;</w:t>
      </w:r>
    </w:p>
    <w:p w14:paraId="335E8D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4" w:name="P249"/>
      <w:bookmarkEnd w:id="44"/>
      <w:proofErr w:type="gramStart"/>
      <w:r w:rsidRPr="00BB5793">
        <w:rPr>
          <w:sz w:val="16"/>
          <w:szCs w:val="16"/>
        </w:rPr>
        <w:t xml:space="preserve">и) </w:t>
      </w:r>
      <w:proofErr w:type="spellStart"/>
      <w:r w:rsidRPr="00BB5793">
        <w:rPr>
          <w:sz w:val="16"/>
          <w:szCs w:val="16"/>
        </w:rPr>
        <w:t>непредоставление</w:t>
      </w:r>
      <w:proofErr w:type="spellEnd"/>
      <w:r w:rsidRPr="00BB5793">
        <w:rPr>
          <w:sz w:val="16"/>
          <w:szCs w:val="16"/>
        </w:rPr>
        <w:t xml:space="preserve"> заявителем доступа в переводимое помещение для приемки выполненных ремонтно-строительных работ в установленные приемочной комиссией день и время.</w:t>
      </w:r>
      <w:proofErr w:type="gramEnd"/>
    </w:p>
    <w:p w14:paraId="4D62FF9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5" w:name="P250"/>
      <w:bookmarkEnd w:id="45"/>
      <w:r w:rsidRPr="00BB5793">
        <w:rPr>
          <w:sz w:val="16"/>
          <w:szCs w:val="16"/>
        </w:rPr>
        <w:t>2.8.3. 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документах:</w:t>
      </w:r>
    </w:p>
    <w:p w14:paraId="69F3D13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6" w:name="P251"/>
      <w:bookmarkEnd w:id="46"/>
      <w:r w:rsidRPr="00BB5793">
        <w:rPr>
          <w:sz w:val="16"/>
          <w:szCs w:val="16"/>
        </w:rPr>
        <w:t xml:space="preserve">а) несоответствие заявителя кругу лиц,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подразделе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49AD2B6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7" w:name="P252"/>
      <w:bookmarkEnd w:id="47"/>
      <w:r w:rsidRPr="00BB5793">
        <w:rPr>
          <w:sz w:val="16"/>
          <w:szCs w:val="16"/>
        </w:rPr>
        <w:t>б) отсутствие опечаток и ошибок в выданных в результате предоставления муниципальной услуги документах.</w:t>
      </w:r>
    </w:p>
    <w:p w14:paraId="1365F54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8" w:name="P253"/>
      <w:bookmarkEnd w:id="48"/>
      <w:r w:rsidRPr="00BB5793">
        <w:rPr>
          <w:sz w:val="16"/>
          <w:szCs w:val="16"/>
        </w:rPr>
        <w:t>2.8.4. Исчерпывающий перечень оснований для отказа в выдаче дубликатов документов, выданных в результате предоставления муниципальной услуги:</w:t>
      </w:r>
    </w:p>
    <w:p w14:paraId="497F010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49" w:name="P254"/>
      <w:bookmarkEnd w:id="49"/>
      <w:r w:rsidRPr="00BB5793">
        <w:rPr>
          <w:sz w:val="16"/>
          <w:szCs w:val="16"/>
        </w:rPr>
        <w:t xml:space="preserve">а) несоответствие заявителя кругу лиц,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подразделе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2858374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0" w:name="P255"/>
      <w:bookmarkEnd w:id="50"/>
      <w:r w:rsidRPr="00BB5793">
        <w:rPr>
          <w:sz w:val="16"/>
          <w:szCs w:val="16"/>
        </w:rPr>
        <w:t>б) отсутствие запрашиваемых документов, выданных в результате предоставления муниципальной услуги.</w:t>
      </w:r>
    </w:p>
    <w:p w14:paraId="5B4D535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1" w:name="P256"/>
      <w:bookmarkEnd w:id="51"/>
      <w:r w:rsidRPr="00BB5793">
        <w:rPr>
          <w:sz w:val="16"/>
          <w:szCs w:val="16"/>
        </w:rPr>
        <w:t>2.8.5. Исчерпывающий перечень оснований для отказа во внесении изменений в постановление и уведомление о переводе:</w:t>
      </w:r>
    </w:p>
    <w:p w14:paraId="408230E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2" w:name="P257"/>
      <w:bookmarkEnd w:id="52"/>
      <w:r w:rsidRPr="00BB5793">
        <w:rPr>
          <w:sz w:val="16"/>
          <w:szCs w:val="16"/>
        </w:rPr>
        <w:t xml:space="preserve">а) несоответствие заявителя кругу лиц,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подразделе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5D9BE08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3" w:name="P258"/>
      <w:bookmarkEnd w:id="53"/>
      <w:r w:rsidRPr="00BB5793">
        <w:rPr>
          <w:sz w:val="16"/>
          <w:szCs w:val="16"/>
        </w:rPr>
        <w:t>б) несоответствие нового проекта переустройства и (или) перепланировки помещения в многоквартирном доме требованиям законодательства.</w:t>
      </w:r>
    </w:p>
    <w:p w14:paraId="400121C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Рекомендуемые </w:t>
      </w:r>
      <w:hyperlink w:anchor="P1427" w:tooltip="РЕКОМЕНДУЕМЫЕ ТРЕБОВАНИЯ">
        <w:r w:rsidRPr="00BB5793">
          <w:rPr>
            <w:sz w:val="16"/>
            <w:szCs w:val="16"/>
          </w:rPr>
          <w:t>требования</w:t>
        </w:r>
      </w:hyperlink>
      <w:r w:rsidRPr="00BB5793">
        <w:rPr>
          <w:sz w:val="16"/>
          <w:szCs w:val="16"/>
        </w:rPr>
        <w:t xml:space="preserve"> к составу проекта переустройства и (или) перепланировки переводимого помещения указаны в приложении 8 к настоящему Административному регламенту.</w:t>
      </w:r>
    </w:p>
    <w:p w14:paraId="067A033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1D97394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2.9. Размер платы, взимаемой с заявителя при предоставлении муниципальной услуги, и способы ее взимания</w:t>
      </w:r>
    </w:p>
    <w:p w14:paraId="5E33A32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муниципальной услуги осуществляется без взимания платы.</w:t>
      </w:r>
    </w:p>
    <w:p w14:paraId="7E06ACF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1274AFD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3B74A71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пятнадцати минут.</w:t>
      </w:r>
    </w:p>
    <w:p w14:paraId="053B461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DFCE2A8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bookmarkStart w:id="54" w:name="P273"/>
      <w:bookmarkEnd w:id="54"/>
      <w:r w:rsidRPr="00BB5793">
        <w:rPr>
          <w:rFonts w:ascii="Times New Roman" w:hAnsi="Times New Roman" w:cs="Times New Roman"/>
          <w:sz w:val="16"/>
          <w:szCs w:val="16"/>
        </w:rPr>
        <w:t>2.11. Срок регистрации запроса заявителя о предоставлении муниципальной услуги</w:t>
      </w:r>
    </w:p>
    <w:p w14:paraId="79901BFF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Регистрация заявления о предоставлении муниципальной услуги, представленного в администрацию способами, указанными в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пунктах 2.6.9</w:t>
        </w:r>
      </w:hyperlink>
      <w:r w:rsidRPr="00BB5793">
        <w:rPr>
          <w:sz w:val="16"/>
          <w:szCs w:val="16"/>
        </w:rPr>
        <w:t xml:space="preserve">,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14:paraId="288F051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случае направления заявления о предоставлении муниципальной услуги в электронной форме способом, указанным в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пункте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день, днем поступления такого заявления считается первый рабочий день, следующий за днем его направления.</w:t>
      </w:r>
    </w:p>
    <w:p w14:paraId="11C31C2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Заявление о предоставлении муниципальной услуги считается полученным администрацией со дня его регистрации.</w:t>
      </w:r>
    </w:p>
    <w:p w14:paraId="051B9AA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F0898AA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2.12. Требования к помещениям, в которых предоставляется муниципальная услуга</w:t>
      </w:r>
    </w:p>
    <w:p w14:paraId="57D57ABD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2.12.1. Прием граждан осуществляется в специально выделенных для предоставления муниципальных услуг помещениях.</w:t>
      </w:r>
    </w:p>
    <w:p w14:paraId="33D27B5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2CD30B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3770FFF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2.12.2.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14:paraId="05188B9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14:paraId="19AFBFB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14:paraId="065A177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информационными стендами, на которых размещается визуальная и текстовая информация;</w:t>
      </w:r>
    </w:p>
    <w:p w14:paraId="4941DC4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стульями и столами для оформления документов.</w:t>
      </w:r>
    </w:p>
    <w:p w14:paraId="7EABAF2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К информационным стендам должна быть обеспечена возможность свободного доступа граждан.</w:t>
      </w:r>
    </w:p>
    <w:p w14:paraId="1B6A9F6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64728D4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19A2F2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режим работы органов, предоставляющих муниципальную услугу;</w:t>
      </w:r>
    </w:p>
    <w:p w14:paraId="1B4F2E6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графики личного приема граждан уполномоченными должностными лицами;</w:t>
      </w:r>
    </w:p>
    <w:p w14:paraId="47B4860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73878FF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текст настоящего Административного регламента (полная версия - на официальном сайте органов местного самоуправления сельского поселения в сети Интернет, извлечения - на информационных стендах);</w:t>
      </w:r>
    </w:p>
    <w:p w14:paraId="32ABD30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тексты нормативных правовых актов, регулирующих предоставление муниципальной услуги, выдержки из них;</w:t>
      </w:r>
    </w:p>
    <w:p w14:paraId="04CA64A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образцы оформления документов.</w:t>
      </w:r>
    </w:p>
    <w:p w14:paraId="6384BA6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14:paraId="75EFE9C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2.12.6. Требования к обеспечению условий доступности муниципальных услуг для инвалидов:</w:t>
      </w:r>
    </w:p>
    <w:p w14:paraId="0FE8EB9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 w:rsidRPr="00BB5793">
          <w:rPr>
            <w:sz w:val="16"/>
            <w:szCs w:val="16"/>
          </w:rPr>
          <w:t>законом</w:t>
        </w:r>
      </w:hyperlink>
      <w:r w:rsidRPr="00BB5793">
        <w:rPr>
          <w:sz w:val="16"/>
          <w:szCs w:val="16"/>
        </w:rPr>
        <w:t xml:space="preserve"> от 24.11.1995 № 181-ФЗ «О социальной защите инвалидов в Российской Федерации» и другими законодательными и нормативными правовыми актами Российской Федерации и Воронежской области;</w:t>
      </w:r>
      <w:proofErr w:type="gramEnd"/>
    </w:p>
    <w:p w14:paraId="75A1AC7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14:paraId="5662DB3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9811351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2.13. Показатели доступности и качества муниципальной услуги</w:t>
      </w:r>
    </w:p>
    <w:p w14:paraId="57CEDCB2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2.13.1. Показателями доступности муниципальной услуги являются:</w:t>
      </w:r>
    </w:p>
    <w:p w14:paraId="35F58370" w14:textId="77777777" w:rsidR="00BB5793" w:rsidRPr="00BB5793" w:rsidRDefault="00BB5793" w:rsidP="00BB5793">
      <w:pPr>
        <w:pStyle w:val="ConsPlusNormal"/>
        <w:ind w:firstLine="709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14:paraId="26C0334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 и (или) Портала Воронежской области в сети Интернет;</w:t>
      </w:r>
    </w:p>
    <w:p w14:paraId="367D2C7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7B1F0DF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доступность электронных форм документов, необходимых для предоставления муниципальной услуги;</w:t>
      </w:r>
    </w:p>
    <w:p w14:paraId="7166D26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возможность подачи заявлений и прилагаемых к ним документов в электронной форме.</w:t>
      </w:r>
    </w:p>
    <w:p w14:paraId="10A2C35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2.13.2. Показателями качества муниципальной услуги являются:</w:t>
      </w:r>
    </w:p>
    <w:p w14:paraId="4F2D89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108535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77337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7A3680A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отсутствие нарушений установленных сроков в процессе предоставления муниципальной услуги;</w:t>
      </w:r>
    </w:p>
    <w:p w14:paraId="17F3626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B5793">
        <w:rPr>
          <w:sz w:val="16"/>
          <w:szCs w:val="16"/>
        </w:rPr>
        <w:t>итогам</w:t>
      </w:r>
      <w:proofErr w:type="gramEnd"/>
      <w:r w:rsidRPr="00BB5793">
        <w:rPr>
          <w:sz w:val="16"/>
          <w:szCs w:val="1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6F132FD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E1EE87A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12C971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2.14.1. </w:t>
      </w:r>
      <w:proofErr w:type="gramStart"/>
      <w:r w:rsidRPr="00BB5793">
        <w:rPr>
          <w:sz w:val="16"/>
          <w:szCs w:val="16"/>
        </w:rPr>
        <w:t>Перечень услуг, которые являются необходимыми и обязательными для предоставления муниципальной услуги, в том числе предоставление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</w:t>
      </w:r>
      <w:proofErr w:type="gramEnd"/>
    </w:p>
    <w:p w14:paraId="55256B1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2.14.1.1. Подготовка и выдача оформленного в установленном порядке проекта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(нежилого) помещения.</w:t>
      </w:r>
    </w:p>
    <w:p w14:paraId="178B30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Результатом услуги является подготовка и выдача проекта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(нежилого) помещения, организацией, имеющей свидетельство о допуске к выполнению таких работ, выданное саморегулируемыми организациями в строительной отрасли.</w:t>
      </w:r>
    </w:p>
    <w:p w14:paraId="51D7EB7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2.14.1.2. Подготовка и выдача технического плана помещения.</w:t>
      </w:r>
    </w:p>
    <w:p w14:paraId="6371F78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Результатом услуги является подготовка и выдача технического плана помещения органом технического учета и технической инвентаризации объектов капитального строительства в соответствии с Федеральным </w:t>
      </w:r>
      <w:hyperlink r:id="rId20" w:tooltip="Федеральный закон от 13.07.2015 N 218-ФЗ (ред. от 27.02.2025) &quot;О государственной регистрации недвижимости&quot; {КонсультантПлюс}">
        <w:r w:rsidRPr="00BB5793">
          <w:rPr>
            <w:sz w:val="16"/>
            <w:szCs w:val="16"/>
          </w:rPr>
          <w:t>законом</w:t>
        </w:r>
      </w:hyperlink>
      <w:r w:rsidRPr="00BB5793">
        <w:rPr>
          <w:sz w:val="16"/>
          <w:szCs w:val="16"/>
        </w:rPr>
        <w:t xml:space="preserve"> от 13.07.2015 № 218-ФЗ «О государственной регистрации недвижимости».</w:t>
      </w:r>
    </w:p>
    <w:p w14:paraId="2632873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2.14.1.3. Подготовка и выдача документов (согласований) в сфере жилищного законодательства.</w:t>
      </w:r>
    </w:p>
    <w:p w14:paraId="7B7AC64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Результатом услуги являются:</w:t>
      </w:r>
    </w:p>
    <w:p w14:paraId="3016C9C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75477B2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- протокол общего собрания собственников помещений в многоквартирном доме в случае, если перевод жилого помещения в нежилое помещение или нежилого помещения в жилое помещение влечет использование общего имущества собственников помещений в многоквартирном доме (если переустройство и (или) перепланировка помещения невозможны без присоединения к нему части общего имущества в многоквартирном доме, протокол общего собрания должен содержать согласие всех собственников помещений в многоквартирном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>доме</w:t>
      </w:r>
      <w:proofErr w:type="gramEnd"/>
      <w:r w:rsidRPr="00BB5793">
        <w:rPr>
          <w:sz w:val="16"/>
          <w:szCs w:val="16"/>
        </w:rPr>
        <w:t>);</w:t>
      </w:r>
    </w:p>
    <w:p w14:paraId="524D94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согласие каждого собственника всех помещений, примыкающих к переводимому помещению, на перевод жилого помещения в нежилое помещение (согласие каждого собственника всех земельных участков, примыкающих к земельному участку, на котором расположен жилой дом, </w:t>
      </w:r>
      <w:r w:rsidRPr="00BB5793">
        <w:rPr>
          <w:sz w:val="16"/>
          <w:szCs w:val="16"/>
        </w:rPr>
        <w:lastRenderedPageBreak/>
        <w:t>переводимый в нежилое здание).</w:t>
      </w:r>
    </w:p>
    <w:p w14:paraId="0538E97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2.14.2. </w:t>
      </w:r>
      <w:hyperlink r:id="rId21" w:tooltip="Решение Воронежской городской Думы от 14.03.2012 N 721-III (ред. от 08.12.2022) &quot;Об утверждении Перечня услуг, которые являются необходимыми и обязательными для предоставления администрацией городского округа город Воронеж муниципальных услуг и предоставляются">
        <w:proofErr w:type="gramStart"/>
        <w:r w:rsidRPr="00BB5793">
          <w:rPr>
            <w:sz w:val="16"/>
            <w:szCs w:val="16"/>
          </w:rPr>
          <w:t>Перечень</w:t>
        </w:r>
      </w:hyperlink>
      <w:r w:rsidRPr="00BB5793">
        <w:rPr>
          <w:sz w:val="16"/>
          <w:szCs w:val="16"/>
        </w:rPr>
        <w:t xml:space="preserve"> услуг, которые являются необходимыми и обязательными для предоставления муниципальной услуги, утвержден решением </w:t>
      </w:r>
      <w:r w:rsidRPr="00BB5793">
        <w:rPr>
          <w:rFonts w:eastAsia="Lucida Sans Unicode"/>
          <w:sz w:val="16"/>
          <w:szCs w:val="16"/>
          <w:lang w:eastAsia="en-US" w:bidi="en-US"/>
        </w:rPr>
        <w:t xml:space="preserve">Совета народных депутатов </w:t>
      </w:r>
      <w:proofErr w:type="spellStart"/>
      <w:r w:rsidRPr="00BB5793">
        <w:rPr>
          <w:rFonts w:eastAsia="Lucida Sans Unicode"/>
          <w:sz w:val="16"/>
          <w:szCs w:val="16"/>
          <w:lang w:eastAsia="en-US" w:bidi="en-US"/>
        </w:rPr>
        <w:t>Шуберского</w:t>
      </w:r>
      <w:proofErr w:type="spellEnd"/>
      <w:r w:rsidRPr="00BB5793">
        <w:rPr>
          <w:rFonts w:eastAsia="Lucida Sans Unicode"/>
          <w:sz w:val="16"/>
          <w:szCs w:val="16"/>
          <w:lang w:eastAsia="en-US" w:bidi="en-US"/>
        </w:rPr>
        <w:t xml:space="preserve"> сельского поселения</w:t>
      </w:r>
      <w:r w:rsidRPr="00BB5793">
        <w:rPr>
          <w:rFonts w:eastAsia="font186"/>
          <w:b/>
          <w:sz w:val="16"/>
          <w:szCs w:val="16"/>
        </w:rPr>
        <w:t xml:space="preserve"> </w:t>
      </w:r>
      <w:r w:rsidRPr="00BB5793">
        <w:rPr>
          <w:rFonts w:eastAsia="font186"/>
          <w:sz w:val="16"/>
          <w:szCs w:val="16"/>
        </w:rPr>
        <w:t>Новоусманского муниципального района Воронежской области от</w:t>
      </w:r>
      <w:r w:rsidRPr="00BB5793">
        <w:rPr>
          <w:rFonts w:eastAsia="font186"/>
          <w:b/>
          <w:sz w:val="16"/>
          <w:szCs w:val="16"/>
        </w:rPr>
        <w:t xml:space="preserve"> </w:t>
      </w:r>
      <w:r w:rsidRPr="00BB5793">
        <w:rPr>
          <w:rFonts w:eastAsia="Lucida Sans Unicode"/>
          <w:sz w:val="16"/>
          <w:szCs w:val="16"/>
          <w:lang w:eastAsia="en-US" w:bidi="en-US"/>
        </w:rPr>
        <w:t>11.04.2019 № 196 «</w:t>
      </w:r>
      <w:r w:rsidRPr="00BB5793">
        <w:rPr>
          <w:sz w:val="16"/>
          <w:szCs w:val="16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  <w:proofErr w:type="gramEnd"/>
    </w:p>
    <w:p w14:paraId="73606F0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2.14.3. Информационные системы, используемые для предоставления муниципальной услуги:</w:t>
      </w:r>
    </w:p>
    <w:p w14:paraId="558FB38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Единый портал государственных и муниципальных услуг (функций);</w:t>
      </w:r>
    </w:p>
    <w:p w14:paraId="04E85D5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Портал Воронежской области в сети Интернет;</w:t>
      </w:r>
    </w:p>
    <w:p w14:paraId="615113F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СМЭВ.</w:t>
      </w:r>
    </w:p>
    <w:p w14:paraId="7E77CA4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2.14.4. Прием заявителей (прием и выдача документов) осуществляется уполномоченными лицами МФЦ.</w:t>
      </w:r>
    </w:p>
    <w:p w14:paraId="54975CE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2.14.5. Прием заявителей уполномоченными лицами осуществляется в соответствии с графиком (режимом) работы МФЦ.</w:t>
      </w:r>
    </w:p>
    <w:p w14:paraId="4DD31D5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двух и более муниципальных услуг. </w:t>
      </w:r>
      <w:proofErr w:type="gramStart"/>
      <w:r w:rsidRPr="00BB5793">
        <w:rPr>
          <w:sz w:val="16"/>
          <w:szCs w:val="16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BB5793">
        <w:rPr>
          <w:sz w:val="16"/>
          <w:szCs w:val="16"/>
        </w:rPr>
        <w:t xml:space="preserve"> При этом не требуются составление и подписание таких заявлений заявителем.</w:t>
      </w:r>
    </w:p>
    <w:p w14:paraId="3719B1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2.14.6. Заявителям обеспечивается возможность копирования формы заявления о предоставлении муниципальной услуги, размещенной на официальном сайте органов местного самоуправления сельского поселения в сети Интернет, на Едином портале государственных и муниципальных услуг (функций), Портале Воронежской области в сети Интернет.</w:t>
      </w:r>
    </w:p>
    <w:p w14:paraId="6FBF4BB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2.14.7. Заявитель в целях получения муниципальной услуги может подать заявление о предоставлении муниципальной услуги в электронном виде посредством Единого портала государственных и муниципальных услуг (функций) и (или) Портала Воронежской области в сети Интернет.</w:t>
      </w:r>
    </w:p>
    <w:p w14:paraId="18C8A57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2.14.8. Заявление о предоставлении муниципальной услуги и документы, представляемые в форме электронных документов, подписываются в соответствии с требованиями Федерального </w:t>
      </w:r>
      <w:hyperlink r:id="rId22" w:tooltip="Федеральный закон от 06.04.2011 N 63-ФЗ (ред. от 28.12.2024) &quot;Об электронной подписи&quot; {КонсультантПлюс}">
        <w:r w:rsidRPr="00BB5793">
          <w:rPr>
            <w:sz w:val="16"/>
            <w:szCs w:val="16"/>
          </w:rPr>
          <w:t>закона</w:t>
        </w:r>
      </w:hyperlink>
      <w:r w:rsidRPr="00BB5793">
        <w:rPr>
          <w:sz w:val="16"/>
          <w:szCs w:val="16"/>
        </w:rPr>
        <w:t xml:space="preserve"> от 06.04.2011 № 63-ФЗ «Об электронной подписи», Федерального </w:t>
      </w:r>
      <w:hyperlink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закона</w:t>
        </w:r>
      </w:hyperlink>
      <w:r w:rsidRPr="00BB5793">
        <w:rPr>
          <w:sz w:val="16"/>
          <w:szCs w:val="16"/>
        </w:rPr>
        <w:t xml:space="preserve"> от 27.07.2010 № 210-ФЗ «Об организации предоставления государственных и муниципальных услуг»:</w:t>
      </w:r>
    </w:p>
    <w:p w14:paraId="648094F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заявление о предоставлении муниципальной услуги - простой электронной подписью (далее - ЭП);</w:t>
      </w:r>
    </w:p>
    <w:p w14:paraId="33E0375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копии документов, не требующие предоставления оригиналов или нотариального заверения, - простой ЭП;</w:t>
      </w:r>
    </w:p>
    <w:p w14:paraId="3BB84D3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документы, выданные органами или организациями, - усиленной квалифицированной ЭП таких органов или организаций;</w:t>
      </w:r>
    </w:p>
    <w:p w14:paraId="28760DF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копии документов, требующие предоставления оригиналов или нотариального заверения, - усиленной квалифицированной ЭП нотариуса.</w:t>
      </w:r>
    </w:p>
    <w:p w14:paraId="5401B8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2.14.9. Электронные документы (электронные образы документов), прилагаемые к заявлению о предоставлении муниципальной услуги,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его реквизиты.</w:t>
      </w:r>
    </w:p>
    <w:p w14:paraId="611AAF8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2.14.10. Средства ЭП, применяемые при подаче заявления о предоставлении муниципальной услуги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57CC332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FD2E443" w14:textId="77777777" w:rsidR="00BB5793" w:rsidRPr="00BB5793" w:rsidRDefault="00BB5793" w:rsidP="00BB579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III. СОСТАВ, ПОСЛЕДОВАТЕЛЬНОСТЬ И СРОКИ ВЫПОЛНЕНИЯ</w:t>
      </w:r>
    </w:p>
    <w:p w14:paraId="688BC5AA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АДМИНИСТРАТИВНЫХ ПРОЦЕДУР, ТРЕБОВАНИЯ К ПОРЯДКУ ИХ</w:t>
      </w:r>
    </w:p>
    <w:p w14:paraId="552AF71A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ВЫПОЛНЕНИЯ, В ТОМ ЧИСЛЕ ОСОБЕННОСТИ ВЫПОЛНЕНИЯ</w:t>
      </w:r>
    </w:p>
    <w:p w14:paraId="6C56934F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АДМИНИСТРАТИВНЫХ ПРОЦЕДУР В ЭЛЕКТРОННОЙ ФОРМЕ, А ТАКЖЕ ОСОБЕННОСТИ ВЫПОЛНЕНИЯ АДМИНИСТРАТИВНЫХ ПРОЦЕДУР В МФЦ</w:t>
      </w:r>
    </w:p>
    <w:p w14:paraId="505E28F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7579CAC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3.1. Перечень вариантов предоставления муниципальной услуги,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включающий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07224A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499A808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вариант 1 - принятие решения о переводе (об отказе в переводе) жилого (нежилого) помещения в нежилое (жилое) помещение.</w:t>
      </w:r>
    </w:p>
    <w:p w14:paraId="4742115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Данный вариант состоит из двух этапов: первый этап - принятие решения о переводе (отказе в переводе) жилого (нежилого) помещения в нежилое (жилое) помещение, второй этап - выдача акта о соответствии (несоответствии), если для использования жилого (нежилого) помещения в качестве нежилого (жилого) помещения требуется проведение работ по перепланировке и (или) переоборудованию и (или) иных работ;</w:t>
      </w:r>
      <w:proofErr w:type="gramEnd"/>
    </w:p>
    <w:p w14:paraId="4C9FFCF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вариант 2 - исправление допущенных опечаток и ошибок в выданных в результате предоставления муниципальной услуги документах;</w:t>
      </w:r>
    </w:p>
    <w:p w14:paraId="30B858B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вариант 3 - выдача дубликатов выданных в результате предоставления муниципальной услуги документов;</w:t>
      </w:r>
    </w:p>
    <w:p w14:paraId="2B3014D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вариант 4 - внесение изменений в решение о переводе помещения.</w:t>
      </w:r>
    </w:p>
    <w:p w14:paraId="6E9B291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184DDD4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3.2. Описание административной процедуры профилирования заявителя</w:t>
      </w:r>
    </w:p>
    <w:p w14:paraId="713EF2F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934" w:tooltip="ПЕРЕЧЕНЬ">
        <w:r w:rsidRPr="00BB5793">
          <w:rPr>
            <w:sz w:val="16"/>
            <w:szCs w:val="16"/>
          </w:rPr>
          <w:t>приложением 1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16FAFB1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57F7ECB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3.3. Описание 1-го варианта предоставления муниципальной услуги</w:t>
      </w:r>
    </w:p>
    <w:p w14:paraId="772FF8A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3.3.1. Результат предоставления муниципальной услуги указан в </w:t>
      </w:r>
      <w:hyperlink w:anchor="P87" w:tooltip="а) приказ о переводе жилого помещения в нежилое помещение или нежилого помещения в жилое помещение (далее - приказ о переводе) и уведомление о переводе жилого (нежилого) помещения в нежилое (жилое) помещение (далее - уведомление о переводе), в случае если для ">
        <w:r w:rsidRPr="00BB5793">
          <w:rPr>
            <w:sz w:val="16"/>
            <w:szCs w:val="16"/>
          </w:rPr>
          <w:t>подпунктах "а"</w:t>
        </w:r>
      </w:hyperlink>
      <w:r w:rsidRPr="00BB5793">
        <w:rPr>
          <w:sz w:val="16"/>
          <w:szCs w:val="16"/>
        </w:rPr>
        <w:t xml:space="preserve">, </w:t>
      </w:r>
      <w:hyperlink w:anchor="P90" w:tooltip="б) акт приемочной комиссии, подтверждающий завершение и соответствие выполненных работ по переустройству и (или) перепланировке и (или) иных работ проекту переустройства и (или) перепланировки переводимого помещения (далее - акт о соответствии), или акт приемо">
        <w:r w:rsidRPr="00BB5793">
          <w:rPr>
            <w:sz w:val="16"/>
            <w:szCs w:val="16"/>
          </w:rPr>
          <w:t>"б"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6620BE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 Перечень и описание административных процедур предоставления муниципальной услуги:</w:t>
      </w:r>
    </w:p>
    <w:p w14:paraId="7A6EBD6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564421B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Прием запроса и документов и (или) информации, необходимых</w:t>
      </w:r>
    </w:p>
    <w:p w14:paraId="7248AFB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для предоставления муниципальной услуги</w:t>
      </w:r>
    </w:p>
    <w:p w14:paraId="698907BE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</w:p>
    <w:p w14:paraId="48FAFA5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Первый этап предоставления муниципальной услуги - принятие решения о переводе (об отказе в переводе) помещения:</w:t>
      </w:r>
    </w:p>
    <w:p w14:paraId="5F6287D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3.3.2.1. Основанием для начала административной процедуры является поступление в администрацию заявления о переводе по форме согласно </w:t>
      </w:r>
      <w:hyperlink w:anchor="P963" w:tooltip="ЗАЯВЛЕНИЕ">
        <w:r w:rsidRPr="00BB5793">
          <w:rPr>
            <w:sz w:val="16"/>
            <w:szCs w:val="16"/>
          </w:rPr>
          <w:t>приложению  2</w:t>
        </w:r>
      </w:hyperlink>
      <w:r w:rsidRPr="00BB5793">
        <w:rPr>
          <w:sz w:val="16"/>
          <w:szCs w:val="16"/>
        </w:rPr>
        <w:t xml:space="preserve"> или по форме согласно </w:t>
      </w:r>
      <w:hyperlink w:anchor="P1042" w:tooltip="ЗАЯВЛЕНИЕ">
        <w:r w:rsidRPr="00BB5793">
          <w:rPr>
            <w:sz w:val="16"/>
            <w:szCs w:val="16"/>
          </w:rPr>
          <w:t>приложению 3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пунктом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одним из способов, установленных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пунктами 2.6.9</w:t>
        </w:r>
      </w:hyperlink>
      <w:r w:rsidRPr="00BB5793">
        <w:rPr>
          <w:sz w:val="16"/>
          <w:szCs w:val="16"/>
        </w:rPr>
        <w:t xml:space="preserve">,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620116D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3.3.2.2. В целях установления личности физическое лицо представляет в администрацию документ, предусмотренный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подпунктом "б" пункта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 Представитель физического лица, обратившийся по доверенности, представляет </w:t>
      </w:r>
      <w:r w:rsidRPr="00BB5793">
        <w:rPr>
          <w:sz w:val="16"/>
          <w:szCs w:val="16"/>
        </w:rPr>
        <w:lastRenderedPageBreak/>
        <w:t xml:space="preserve">в администрацию документы, предусмотренные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38" w:tooltip="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">
        <w:r w:rsidRPr="00BB5793">
          <w:rPr>
            <w:sz w:val="16"/>
            <w:szCs w:val="16"/>
          </w:rPr>
          <w:t>"в" пункта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ED645F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38" w:tooltip="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">
        <w:r w:rsidRPr="00BB5793">
          <w:rPr>
            <w:sz w:val="16"/>
            <w:szCs w:val="16"/>
          </w:rPr>
          <w:t>"в" пункта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D470B5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37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подпунктом "б" пункта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98AF70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3.3.2.3. </w:t>
      </w:r>
      <w:proofErr w:type="gramStart"/>
      <w:r w:rsidRPr="00BB5793">
        <w:rPr>
          <w:sz w:val="16"/>
          <w:szCs w:val="16"/>
        </w:rPr>
        <w:t xml:space="preserve">Заявление о переводе и документы, предусмотренные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направленные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принимаются администрацией и заявителю выдается </w:t>
      </w:r>
      <w:hyperlink w:anchor="P1496" w:tooltip="РАСПИСКА">
        <w:r w:rsidRPr="00BB5793">
          <w:rPr>
            <w:sz w:val="16"/>
            <w:szCs w:val="16"/>
          </w:rPr>
          <w:t>расписка</w:t>
        </w:r>
      </w:hyperlink>
      <w:r w:rsidRPr="00BB5793">
        <w:rPr>
          <w:sz w:val="16"/>
          <w:szCs w:val="16"/>
        </w:rPr>
        <w:t xml:space="preserve"> в получении документов по установленной форме (приложение 9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</w:t>
      </w:r>
      <w:proofErr w:type="gramEnd"/>
      <w:r w:rsidRPr="00BB5793">
        <w:rPr>
          <w:sz w:val="16"/>
          <w:szCs w:val="16"/>
        </w:rPr>
        <w:t xml:space="preserve"> межведомственным запросам.</w:t>
      </w:r>
    </w:p>
    <w:p w14:paraId="33347D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Заявление о переводе и документы, предусмотренные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направленные способом, указанным в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пункте 2.6.9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регистрируются в автоматическом режиме.</w:t>
      </w:r>
    </w:p>
    <w:p w14:paraId="7FC0424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Заявление о переводе и документы, предусмотренные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4" w:tooltip="Федеральный закон от 06.04.2011 N 63-ФЗ (ред. от 28.12.2024) &quot;Об электронной подписи&quot; {КонсультантПлюс}">
        <w:r w:rsidRPr="00BB5793">
          <w:rPr>
            <w:sz w:val="16"/>
            <w:szCs w:val="16"/>
          </w:rPr>
          <w:t>закона</w:t>
        </w:r>
      </w:hyperlink>
      <w:r w:rsidRPr="00BB5793">
        <w:rPr>
          <w:sz w:val="16"/>
          <w:szCs w:val="16"/>
        </w:rPr>
        <w:t xml:space="preserve"> от 06.04.2011 № 63-ФЗ «Об электронной подписи».</w:t>
      </w:r>
      <w:proofErr w:type="gramEnd"/>
    </w:p>
    <w:p w14:paraId="0DBCDF9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3.3.2.4. Основания для принятия решения об отказе в приеме заявления о переводе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214" w:tooltip="2.7.1. Исчерпывающий перечень оснований для отказа в приеме документов, указанных в пунктах 2.6.1 - 2.6.5 настоящего Административного регламента, в том числе представленных в электронной форме:">
        <w:r w:rsidRPr="00BB5793">
          <w:rPr>
            <w:sz w:val="16"/>
            <w:szCs w:val="16"/>
          </w:rPr>
          <w:t>пункте 2.7.1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21DA665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3.3.2.5. МФЦ участвует </w:t>
      </w:r>
      <w:proofErr w:type="gramStart"/>
      <w:r w:rsidRPr="00BB5793">
        <w:rPr>
          <w:sz w:val="16"/>
          <w:szCs w:val="16"/>
        </w:rPr>
        <w:t>в приеме заявления о переводе в соответствии с соглашением о взаимодействии</w:t>
      </w:r>
      <w:proofErr w:type="gramEnd"/>
      <w:r w:rsidRPr="00BB5793">
        <w:rPr>
          <w:sz w:val="16"/>
          <w:szCs w:val="16"/>
        </w:rPr>
        <w:t xml:space="preserve"> между АУ «МФЦ» и администрацией.</w:t>
      </w:r>
    </w:p>
    <w:p w14:paraId="52940FA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3.3.2.6. Возможность получения муниципальной услуги по экстерриториальному принципу не предусмотрена.</w:t>
      </w:r>
    </w:p>
    <w:p w14:paraId="152A99B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3.3.2.7. Результатом административной процедуры является регистрация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или возврат заявления о переводе.</w:t>
      </w:r>
    </w:p>
    <w:p w14:paraId="1E5900D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3.3.2.8. Срок регистрации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указан в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подразделе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7810FE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3.3.2.9. После регистрации заявление о переводе и документы, предусмотренные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направляются сотруднику администрации, ответственному за предоставление муниципальной услуги.</w:t>
      </w:r>
    </w:p>
    <w:p w14:paraId="0D4B7FF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479BE7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Межведомственное информационное взаимодействие</w:t>
      </w:r>
    </w:p>
    <w:p w14:paraId="6D8BAAF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22BF07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3.3.2.10. Основанием для начала административной процедуры является поступление заявления о переводе и прилагаемых к нему документов главе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0AB4305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3.3.2.11. Глава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определяет специалиста, ответственного за предоставление муниципальной услуги (далее - специалист).</w:t>
      </w:r>
    </w:p>
    <w:p w14:paraId="3DAF34C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5" w:name="P410"/>
      <w:bookmarkEnd w:id="55"/>
      <w:r w:rsidRPr="00BB5793">
        <w:rPr>
          <w:sz w:val="16"/>
          <w:szCs w:val="16"/>
        </w:rPr>
        <w:t>3.3.2.12. Специалист проводит проверку заявления о переводе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трех рабочих дней:</w:t>
      </w:r>
    </w:p>
    <w:p w14:paraId="058962F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в Федеральную налоговую службу на получение:</w:t>
      </w:r>
    </w:p>
    <w:p w14:paraId="02A70E1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ЕГРЮЛ (при обращении заявителя - юридического лица) или из ЕГРИП (при обращении заявителя - индивидуального предпринимателя);</w:t>
      </w:r>
    </w:p>
    <w:p w14:paraId="5DD4C9E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в Управление Федеральной службы государственной регистрации, кадастра и картографии по Воронежской области на получение:</w:t>
      </w:r>
    </w:p>
    <w:p w14:paraId="475236D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ЕГРН о зарегистрированных правах на объект недвижимости;</w:t>
      </w:r>
    </w:p>
    <w:p w14:paraId="380F1FD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в) в орган технического учета и технической инвентаризации объектов капитального строительства на получение:</w:t>
      </w:r>
    </w:p>
    <w:p w14:paraId="3744478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плана переводимого помещения с его техническим описанием (технического паспорта такого помещения, если переводимое помещение является жилым) и поэтажного плана дома, в котором находится переводимое помещение;</w:t>
      </w:r>
    </w:p>
    <w:p w14:paraId="5177EAA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в Государственную жилищную инспекцию Воронежской области на получение:</w:t>
      </w:r>
    </w:p>
    <w:p w14:paraId="00717A1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сведений, подтверждающих наличие </w:t>
      </w:r>
      <w:proofErr w:type="gramStart"/>
      <w:r w:rsidRPr="00BB5793">
        <w:rPr>
          <w:sz w:val="16"/>
          <w:szCs w:val="16"/>
        </w:rPr>
        <w:t>оригинала протокола общего собрания собственников помещений</w:t>
      </w:r>
      <w:proofErr w:type="gramEnd"/>
      <w:r w:rsidRPr="00BB5793">
        <w:rPr>
          <w:sz w:val="16"/>
          <w:szCs w:val="16"/>
        </w:rPr>
        <w:t xml:space="preserve"> в многоквартирном доме, копия которого представлена заявителем в администрацию для получения муниципальной услуги;</w:t>
      </w:r>
    </w:p>
    <w:p w14:paraId="1C645B2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3.3.2.13. Запрос о представлении в уполномоченный орган документов (их копий или сведений, содержащихся в них) содержит:</w:t>
      </w:r>
    </w:p>
    <w:p w14:paraId="510AC35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органа или организации, в адрес которых направляется межведомственный запрос;</w:t>
      </w:r>
    </w:p>
    <w:p w14:paraId="24F588F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14:paraId="7A95048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B5793">
        <w:rPr>
          <w:sz w:val="16"/>
          <w:szCs w:val="16"/>
        </w:rPr>
        <w:t>необходимых</w:t>
      </w:r>
      <w:proofErr w:type="gramEnd"/>
      <w:r w:rsidRPr="00BB5793">
        <w:rPr>
          <w:sz w:val="16"/>
          <w:szCs w:val="16"/>
        </w:rPr>
        <w:t xml:space="preserve"> для предоставления муниципальной услуги, реквизиты данного нормативного правового акта;</w:t>
      </w:r>
    </w:p>
    <w:p w14:paraId="41DCDA0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реквизиты и наименования документов, необходимых для предоставления муниципальной услуги.</w:t>
      </w:r>
    </w:p>
    <w:p w14:paraId="50A651E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Запросы направляются в электронной форме, в том числе с использованием СМЭВ.</w:t>
      </w:r>
    </w:p>
    <w:p w14:paraId="17A01C2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Срок направления межведомственного запроса составляет три рабочих дня со дня регистрации заявления о переводе и приложенных к нему документов.</w:t>
      </w:r>
    </w:p>
    <w:p w14:paraId="7465B25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3.3.2.14. По межведомственным запросам документы (их копии или сведения, содержащиеся в них) предоставляются органами и организациями, в распоряжении которых находятся эти документы в электронной форме, в срок не позднее десяти рабочих дней со дня получения соответствующего межведомственного запроса.</w:t>
      </w:r>
    </w:p>
    <w:p w14:paraId="7C7815E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3.3.2.15. Межведомственное информационное взаимодействие может осуществляться на бумажном носителе:</w:t>
      </w:r>
    </w:p>
    <w:p w14:paraId="25EC949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000D005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при необходимости предоставления оригиналов документов на бумажном носителе при направлении межведомственного запроса.</w:t>
      </w:r>
    </w:p>
    <w:p w14:paraId="0DD36FF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Если межведомственное взаимодействие осуществляется на бумажном носителе, документы (их копии или сведения, содержащиеся в них) предоставляются органами и организациями,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</w:p>
    <w:p w14:paraId="037A0B9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3.3.2.16.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14:paraId="7C1BEA0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5EE097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Приостановление предоставления муниципальной услуги</w:t>
      </w:r>
    </w:p>
    <w:p w14:paraId="27ED284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02E87F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3.3.2.17. Основание для приостановления предоставления муниципальной услуги приведено в </w:t>
      </w:r>
      <w:hyperlink w:anchor="P230" w:tooltip="2.8.1. В случае необходимости проведения работ по переустройству и (или) перепланировке переводимого помещения и (или) иных работ для обеспечения использования такого помещения в качестве жилого или нежилого предоставление муниципальной услуги приостанавливает">
        <w:r w:rsidRPr="00BB5793">
          <w:rPr>
            <w:sz w:val="16"/>
            <w:szCs w:val="16"/>
          </w:rPr>
          <w:t>пункте 2.8.1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2423626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3.3.2.18. Предоставление муниципальной услуги приостанавливается со дня выдачи (направления) заявителю постановления о переводе и уведомления о переводе, содержащего требование о проведении работ по переустройству и (или) перепланировке переводимого помещения и (или) </w:t>
      </w:r>
      <w:r w:rsidRPr="00BB5793">
        <w:rPr>
          <w:sz w:val="16"/>
          <w:szCs w:val="16"/>
        </w:rPr>
        <w:lastRenderedPageBreak/>
        <w:t>иных работ, на срок проведения таких работ.</w:t>
      </w:r>
    </w:p>
    <w:p w14:paraId="7C82E8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3.3.2.19. Предоставление муниципальной услуги возобновляется с момента поступления от заявителя уведомления о завершении проведения работ по переустройству и (или) перепланировке и (или) иных работ в администрацию.</w:t>
      </w:r>
    </w:p>
    <w:p w14:paraId="451B83B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B99403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Принятие решения о предоставлении (об отказе</w:t>
      </w:r>
      <w:proofErr w:type="gramEnd"/>
    </w:p>
    <w:p w14:paraId="5141B9C0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в предоставлении) муниципальной услуги</w:t>
      </w:r>
    </w:p>
    <w:p w14:paraId="617FDBE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12529D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3.3.2.20. Основанием для начала административной процедуры является наличие приложенных к заявлению о переводе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14:paraId="09C37B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целях предоставления муниципальной услуги администрацией самостоятельно готовятся следующие документы:</w:t>
      </w:r>
    </w:p>
    <w:p w14:paraId="2B6E0E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заключения о допустимости перевода помещения с учетом требований законодательства о градостроительной деятельности;</w:t>
      </w:r>
    </w:p>
    <w:p w14:paraId="382C1CA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заключения о допустимости перевода помещения с учетом требований действующего земельного законодательства в части использования земельного участка, находящегося в собственности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области.</w:t>
      </w:r>
    </w:p>
    <w:p w14:paraId="0F5381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</w:p>
    <w:p w14:paraId="11A6885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3.3.2.21. В рамках рассмотрения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осуществляется проверка наличия и правильности оформления предоставленных документов.</w:t>
      </w:r>
    </w:p>
    <w:p w14:paraId="3CC8107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3.3.2.22. Неполучение (несвоевременное получение) документов, предусмотренных </w:t>
      </w:r>
      <w:hyperlink w:anchor="P410" w:tooltip="3.3.2.12. Специалист проводит проверку заявления о переводе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">
        <w:r w:rsidRPr="00BB5793">
          <w:rPr>
            <w:sz w:val="16"/>
            <w:szCs w:val="16"/>
          </w:rPr>
          <w:t>подпунктом 3.3.2.12</w:t>
        </w:r>
      </w:hyperlink>
      <w:r w:rsidRPr="00BB5793">
        <w:rPr>
          <w:sz w:val="16"/>
          <w:szCs w:val="16"/>
        </w:rPr>
        <w:t xml:space="preserve"> настоящего пункта, не может являться основанием для отказа в предоставлении муниципальной услуги.</w:t>
      </w:r>
    </w:p>
    <w:p w14:paraId="622BC5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3.3.2.23. Критериями принятия решения о предоставлении муниципальной услуги являются:</w:t>
      </w:r>
    </w:p>
    <w:p w14:paraId="444F070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наличие проекта переустройства и (или) перепланировки переводимого помещения, в том числе </w:t>
      </w:r>
      <w:proofErr w:type="gramStart"/>
      <w:r w:rsidRPr="00BB5793">
        <w:rPr>
          <w:sz w:val="16"/>
          <w:szCs w:val="16"/>
        </w:rPr>
        <w:t>архитектурного решения</w:t>
      </w:r>
      <w:proofErr w:type="gramEnd"/>
      <w:r w:rsidRPr="00BB5793">
        <w:rPr>
          <w:sz w:val="16"/>
          <w:szCs w:val="16"/>
        </w:rPr>
        <w:t xml:space="preserve"> входной группы, подготовленного и оформленного в установленном порядке организацией, имеющей свидетельство о допуске к выполнению таких работ, выданное саморегулируемыми организациями в строительной отрасли;</w:t>
      </w:r>
    </w:p>
    <w:p w14:paraId="26CDB06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наличие протокола общего собрания собственников помещений в многоквартирном доме, содержащего их согласие на перевод жилого помещения в нежилое помещение;</w:t>
      </w:r>
    </w:p>
    <w:p w14:paraId="3BF5018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в) наличие протокола общего собрания собственников помещений в многоквартирном доме в случае, если перевод жилого помещения в нежилое помещение влечет использование общего имущества собственников помещений в многоквартирном доме (если переустройство и (или) перепланировка помещения невозможны без присоединения к нему части общего имущества в многоквартирном доме, протокол общего собрания должен содержать согласие всех собственников помещений в многоквартирном доме);</w:t>
      </w:r>
      <w:proofErr w:type="gramEnd"/>
    </w:p>
    <w:p w14:paraId="4147CAD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наличие согласия каждого собственника всех помещений, примыкающих к переводимому помещению, на перевод жилого помещения в нежилое помещение (согласия каждого собственника всех земельных участков, примыкающих к земельному участку, на котором расположен жилой дом, переводимый в нежилое здание);</w:t>
      </w:r>
    </w:p>
    <w:p w14:paraId="7A3E7D0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д) соблюдение установленных Жилищным </w:t>
      </w:r>
      <w:hyperlink r:id="rId25" w:tooltip="&quot;Жилищный кодекс Российской Федерации&quot; от 29.12.2004 N 188-ФЗ (ред. от 03.02.2025) (с изм. и доп., вступ. в силу с 01.03.2025) {КонсультантПлюс}">
        <w:r w:rsidRPr="00BB5793">
          <w:rPr>
            <w:sz w:val="16"/>
            <w:szCs w:val="16"/>
          </w:rPr>
          <w:t>кодексом</w:t>
        </w:r>
      </w:hyperlink>
      <w:r w:rsidRPr="00BB5793">
        <w:rPr>
          <w:sz w:val="16"/>
          <w:szCs w:val="16"/>
        </w:rPr>
        <w:t xml:space="preserve"> Российской Федерации требований к получению согласия собственников помещений в многоквартирном доме, в том числе при проведении общего собрания собственников помещений в многоквартирном доме (при переводе жилого помещения в нежилое помещение).</w:t>
      </w:r>
    </w:p>
    <w:p w14:paraId="4A4FD30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3.3.2.24. Критериями принятия решения об отказе в предоставлении муниципальной услуги являются:</w:t>
      </w:r>
    </w:p>
    <w:p w14:paraId="735FB10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непредставление заявителем:</w:t>
      </w:r>
    </w:p>
    <w:p w14:paraId="3917FCB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проекта переустройства и (или) перепланировки переводимого помещения, в том числе </w:t>
      </w:r>
      <w:proofErr w:type="gramStart"/>
      <w:r w:rsidRPr="00BB5793">
        <w:rPr>
          <w:sz w:val="16"/>
          <w:szCs w:val="16"/>
        </w:rPr>
        <w:t>архитектурного решения</w:t>
      </w:r>
      <w:proofErr w:type="gramEnd"/>
      <w:r w:rsidRPr="00BB5793">
        <w:rPr>
          <w:sz w:val="16"/>
          <w:szCs w:val="16"/>
        </w:rPr>
        <w:t xml:space="preserve"> входной группы, подготовленного и оформленного в установленном порядке организацией, имеющей свидетельство о допуске к выполнению таких работ, выданное саморегулируемыми организациями в строительной отрасли;</w:t>
      </w:r>
    </w:p>
    <w:p w14:paraId="6846CCE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протокола общего собрания собственников помещений в многоквартирном доме, содержащего их согласие на перевод жилого помещения в нежилое помещение;</w:t>
      </w:r>
    </w:p>
    <w:p w14:paraId="7F306E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- протокол общего собрания собственников помещений в многоквартирном доме в случае, если перевод жилого помещения в нежилое помещение влечет использование общего имущества собственников помещений в многоквартирном доме (если переустройство и (или) перепланировка помещения невозможны без присоединения к нему части общего имущества в многоквартирном доме, протокол общего собрания должен содержать согласие всех собственников помещений в многоквартирном доме);</w:t>
      </w:r>
      <w:proofErr w:type="gramEnd"/>
    </w:p>
    <w:p w14:paraId="0016712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согласия каждого собственника всех помещений, примыкающих к переводимому помещению, на перевод жилого помещения в нежилое помещение (согласие каждого собственника всех земельных участков, примыкающих к земельному участку, на котором расположен жилой дом, переводимый в нежилое здание);</w:t>
      </w:r>
    </w:p>
    <w:p w14:paraId="77FED8A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поступление в администрацию сведений, содержащихся в ЕГРН, о зарегистрированном праве собственности на жилое (нежилое) помещение лица, не являющегося заявителем;</w:t>
      </w:r>
    </w:p>
    <w:p w14:paraId="06CB4E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в) непредставление заявителем правоустанавливающего документа на объект недвижимости или нотариально заверенной копии такого документа в течение пятнадцати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жилое (нежилое) помещение;</w:t>
      </w:r>
    </w:p>
    <w:p w14:paraId="40A0895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несоблюдение условий перевода жилого помещения в нежилое помещение:</w:t>
      </w:r>
    </w:p>
    <w:p w14:paraId="69C15F8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14:paraId="3A7B0CE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14:paraId="1DAB80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переводимое помещение обременено правами каких-либо лиц;</w:t>
      </w:r>
    </w:p>
    <w:p w14:paraId="5777C08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</w:r>
    </w:p>
    <w:p w14:paraId="28221FB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 жилого помещения в наемном доме социального использования в нежилое помещение не допускается;</w:t>
      </w:r>
    </w:p>
    <w:p w14:paraId="4028529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перевод жилого помещения в нежилое помещение в целях осуществления религиозной деятельности не допускается;</w:t>
      </w:r>
    </w:p>
    <w:p w14:paraId="65F4C51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д) несоблюдение условий перевода нежилого помещения в жилое помещение:</w:t>
      </w:r>
    </w:p>
    <w:p w14:paraId="7A39EE9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14:paraId="1B827AD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такое помещение обременено правами каких-либо лиц;</w:t>
      </w:r>
    </w:p>
    <w:p w14:paraId="77AF19E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е) несоблюдение установленных Жилищным </w:t>
      </w:r>
      <w:hyperlink r:id="rId26" w:tooltip="&quot;Жилищный кодекс Российской Федерации&quot; от 29.12.2004 N 188-ФЗ (ред. от 03.02.2025) (с изм. и доп., вступ. в силу с 01.03.2025) {КонсультантПлюс}">
        <w:r w:rsidRPr="00BB5793">
          <w:rPr>
            <w:sz w:val="16"/>
            <w:szCs w:val="16"/>
          </w:rPr>
          <w:t>кодексом</w:t>
        </w:r>
      </w:hyperlink>
      <w:r w:rsidRPr="00BB5793">
        <w:rPr>
          <w:sz w:val="16"/>
          <w:szCs w:val="16"/>
        </w:rPr>
        <w:t xml:space="preserve"> Российской Федерации требований к получению согласия собственников помещений в многоквартирном доме, в том числе при проведении общего собрания собственников помещений в многоквартирном доме (при переводе жилого помещения в нежилое помещение);</w:t>
      </w:r>
    </w:p>
    <w:p w14:paraId="13820C5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ж) несоответствие проекта переустройства и (или) перепланировки помещения в многоквартирном доме требованиям законодательства;</w:t>
      </w:r>
    </w:p>
    <w:p w14:paraId="7F21040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0A576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3.3.2.25. По результатам проверки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и </w:t>
      </w:r>
      <w:hyperlink w:anchor="P192" w:tooltip="2.6.7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ответственным исполнителем в порядке межведомственного информационного взаимодействия (в том числе с">
        <w:r w:rsidRPr="00BB5793">
          <w:rPr>
            <w:sz w:val="16"/>
            <w:szCs w:val="16"/>
          </w:rPr>
          <w:t>пунктом 2.6.7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специалист подготавливает проекты постановления и уведомления о переводе (об отказе в переводе).</w:t>
      </w:r>
    </w:p>
    <w:p w14:paraId="56C8E8A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3.3.2.26. Решение о предоставлении муниципальной услуги или об отказе в предоставлении муниципальной услуги принимается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74915CA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 xml:space="preserve">3.3.2.27. Решение, принимаемое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079B54C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3.3.2.28. Результатом административной процедуры по принятию решения о предоставлении (об отказе в предоставлении) муниципальной услуги является подписание постановления и уведомления о переводе (об отказе в переводе).</w:t>
      </w:r>
    </w:p>
    <w:p w14:paraId="6D10D486" w14:textId="77777777" w:rsidR="00BB5793" w:rsidRPr="00BB5793" w:rsidRDefault="004F3265" w:rsidP="00BB5793">
      <w:pPr>
        <w:pStyle w:val="ConsPlusNormal"/>
        <w:ind w:firstLine="540"/>
        <w:jc w:val="both"/>
        <w:rPr>
          <w:sz w:val="16"/>
          <w:szCs w:val="16"/>
        </w:rPr>
      </w:pPr>
      <w:hyperlink w:anchor="P1552" w:tooltip="УВЕДОМЛЕНИЕ">
        <w:r w:rsidR="00BB5793" w:rsidRPr="00BB5793">
          <w:rPr>
            <w:sz w:val="16"/>
            <w:szCs w:val="16"/>
          </w:rPr>
          <w:t>Уведомление</w:t>
        </w:r>
      </w:hyperlink>
      <w:r w:rsidR="00BB5793" w:rsidRPr="00BB5793">
        <w:rPr>
          <w:sz w:val="16"/>
          <w:szCs w:val="16"/>
        </w:rPr>
        <w:t xml:space="preserve"> о переводе (об отказе в переводе) оформляется по форме согласно приложению 10 к настоящему Административному регламенту.</w:t>
      </w:r>
    </w:p>
    <w:p w14:paraId="39B5FE4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3.3.2.29. Срок принятия решения о предоставлении (об отказе в предоставлении) муниципальной услуги не может превышать сорок пять календарных дней со дня регистрации заявления о переводе и документов и (или) информации, необходимых для предоставления муниципальной услуги.</w:t>
      </w:r>
    </w:p>
    <w:p w14:paraId="15E8F5B0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5261923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результата муниципальной услуги</w:t>
      </w:r>
    </w:p>
    <w:p w14:paraId="419F100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E36E53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3.3.2.30. Основанием для начала выполнения административной процедуры является подписание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постановления и уведомления о переводе (об отказе в переводе).</w:t>
      </w:r>
    </w:p>
    <w:p w14:paraId="6B042E7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3.3.2.31. Заявитель вправе получить результат предоставления муниципальной услуги одним из следующих способов по его выбору:</w:t>
      </w:r>
    </w:p>
    <w:p w14:paraId="1A769F7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на бумажном носителе;</w:t>
      </w:r>
    </w:p>
    <w:p w14:paraId="53D12A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б) в форме электронного документа, подписанного с использованием усиленной квалифицированной электронной подписи главы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1A54301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3.3.2.32. Лицом, ответственным за выполнение административной процедуры, является специалист.</w:t>
      </w:r>
    </w:p>
    <w:p w14:paraId="2AC4F20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3.3.2.33. При подаче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 ходе личного приема, посредством почтового отправления постановление и уведомление о переводе (об отказе в переводе) выдаются заявителю на руки или направляются посредством почтового отправления, если в заявлении о переводе не был указан иной способ.</w:t>
      </w:r>
    </w:p>
    <w:p w14:paraId="608638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3.3.2.34. </w:t>
      </w:r>
      <w:proofErr w:type="gramStart"/>
      <w:r w:rsidRPr="00BB5793">
        <w:rPr>
          <w:sz w:val="16"/>
          <w:szCs w:val="16"/>
        </w:rPr>
        <w:t xml:space="preserve">При подаче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Интернет, направление заявителю постановления и уведомления о переводе (об отказе в переводе) осуществляется в личный кабинет заявителя на Едином портале государственных и муниципальных услуг (функций) и (или) Портале Воронежской области</w:t>
      </w:r>
      <w:proofErr w:type="gramEnd"/>
      <w:r w:rsidRPr="00BB5793">
        <w:rPr>
          <w:sz w:val="16"/>
          <w:szCs w:val="16"/>
        </w:rPr>
        <w:t xml:space="preserve"> в сети Интернет, если в заявлении о переводе не был указан иной способ.</w:t>
      </w:r>
    </w:p>
    <w:p w14:paraId="183C3D2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3.3.2.35. При подаче заявления о переводе и документов, предусмотренных </w:t>
      </w:r>
      <w:hyperlink w:anchor="P130" w:tooltip="2.6.1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не требуется п">
        <w:r w:rsidRPr="00BB5793">
          <w:rPr>
            <w:sz w:val="16"/>
            <w:szCs w:val="16"/>
          </w:rPr>
          <w:t>пунктом 2.6.1</w:t>
        </w:r>
      </w:hyperlink>
      <w:r w:rsidRPr="00BB5793">
        <w:rPr>
          <w:sz w:val="16"/>
          <w:szCs w:val="16"/>
        </w:rPr>
        <w:t xml:space="preserve"> или </w:t>
      </w:r>
      <w:hyperlink w:anchor="P146" w:tooltip="2.6.2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если для использования жилого (нежилого) помещения в качестве нежилого (жилого) помещения требуется пров">
        <w:r w:rsidRPr="00BB5793">
          <w:rPr>
            <w:sz w:val="16"/>
            <w:szCs w:val="16"/>
          </w:rPr>
          <w:t>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через МФЦ постановление и уведомление о переводе (об отказе в переводе) направляется в МФЦ, если в заявлении о переводе не был указан иной способ.</w:t>
      </w:r>
    </w:p>
    <w:p w14:paraId="5A01B58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3.3.2.36. Срок предоставления заявителю результата муниципальной услуги исчисляется со дня подписания постановления и уведомления о переводе (об отказе в переводе) и составляет три рабочих дня.</w:t>
      </w:r>
    </w:p>
    <w:p w14:paraId="0E9D47F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3.3.2.37. Возможность предоставления результата муниципальной услуги по экстерриториальному принципу отсутствует.</w:t>
      </w:r>
    </w:p>
    <w:p w14:paraId="42DEC5B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753E86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</w:p>
    <w:p w14:paraId="690798F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Получение дополнительных сведений от заявителя</w:t>
      </w:r>
    </w:p>
    <w:p w14:paraId="6384757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B9BAE2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3.3.2.38. Получение дополнительных сведений от заявителя не предусмотрено.</w:t>
      </w:r>
    </w:p>
    <w:p w14:paraId="4E75BA8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3.3.2.39. Возможность предоставления муниципальной услуги в упреждающем (</w:t>
      </w:r>
      <w:proofErr w:type="spellStart"/>
      <w:r w:rsidRPr="00BB5793">
        <w:rPr>
          <w:sz w:val="16"/>
          <w:szCs w:val="16"/>
        </w:rPr>
        <w:t>проактивном</w:t>
      </w:r>
      <w:proofErr w:type="spellEnd"/>
      <w:r w:rsidRPr="00BB5793">
        <w:rPr>
          <w:sz w:val="16"/>
          <w:szCs w:val="16"/>
        </w:rPr>
        <w:t>) режиме не предусмотрена.</w:t>
      </w:r>
    </w:p>
    <w:p w14:paraId="1582BB1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34F6114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предоставления муниципальной услуги</w:t>
      </w:r>
    </w:p>
    <w:p w14:paraId="274C174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D26D96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3.3.2.40. Срок предоставления муниципальной услуги указан в </w:t>
      </w:r>
      <w:hyperlink w:anchor="P113" w:tooltip="2.4.2. В случае оказания муниципальной услуги в один этап срок принятия решения о переводе (об отказе в переводе) жилого (нежилого) помещения в нежилое (жилое) помещение по результатам рассмотрения заявления о предоставлении муниципальной услуги и документов, ">
        <w:r w:rsidRPr="00BB5793">
          <w:rPr>
            <w:sz w:val="16"/>
            <w:szCs w:val="16"/>
          </w:rPr>
          <w:t>пункте 2.4.2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466F755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CF4C55F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Порядок оставления запроса заявителя о предоставлении</w:t>
      </w:r>
    </w:p>
    <w:p w14:paraId="1544ADA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муниципальной услуги без рассмотрения</w:t>
      </w:r>
    </w:p>
    <w:p w14:paraId="06C66E8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58A235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3.3.2.41. Заявитель не позднее рабочего дня, предшествующего дню окончания срока предоставления муниципальной услуги, вправе обратиться в администрацию с заявлением об оставлении </w:t>
      </w:r>
      <w:hyperlink w:anchor="P1606" w:tooltip="ЗАЯВЛЕНИЕ">
        <w:r w:rsidRPr="00BB5793">
          <w:rPr>
            <w:sz w:val="16"/>
            <w:szCs w:val="16"/>
          </w:rPr>
          <w:t>заявления</w:t>
        </w:r>
      </w:hyperlink>
      <w:r w:rsidRPr="00BB5793">
        <w:rPr>
          <w:sz w:val="16"/>
          <w:szCs w:val="16"/>
        </w:rPr>
        <w:t xml:space="preserve"> о переводе без рассмотрения по форме согласно приложению 11 к настоящему Административному регламенту в порядке, установленном </w:t>
      </w:r>
      <w:hyperlink w:anchor="P202" w:tooltip="2.6.9. Заявитель или его представитель представляет в управление заявление о переводе, а также прилагаемые к нему документы, указанные в пунктах 2.6.1, 2.6.2 настоящего Административного регламента, в электронной форме посредством Единого портала государственн">
        <w:r w:rsidRPr="00BB5793">
          <w:rPr>
            <w:sz w:val="16"/>
            <w:szCs w:val="16"/>
          </w:rPr>
          <w:t>пунктом 2.6.9</w:t>
        </w:r>
      </w:hyperlink>
      <w:r w:rsidRPr="00BB5793">
        <w:rPr>
          <w:sz w:val="16"/>
          <w:szCs w:val="16"/>
        </w:rPr>
        <w:t xml:space="preserve">,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подразделом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F7B216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3.3.2.42. На основании поступившего заявления об оставлении заявления о переводе без рассмотрения постановления принимает решение об оставлении заявления о переводе без рассмотрения.</w:t>
      </w:r>
    </w:p>
    <w:p w14:paraId="51BCD02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3.3.2.43. </w:t>
      </w:r>
      <w:hyperlink w:anchor="P1670" w:tooltip="РЕШЕНИЕ">
        <w:proofErr w:type="gramStart"/>
        <w:r w:rsidRPr="00BB5793">
          <w:rPr>
            <w:sz w:val="16"/>
            <w:szCs w:val="16"/>
          </w:rPr>
          <w:t>Решение</w:t>
        </w:r>
      </w:hyperlink>
      <w:r w:rsidRPr="00BB5793">
        <w:rPr>
          <w:sz w:val="16"/>
          <w:szCs w:val="16"/>
        </w:rPr>
        <w:t xml:space="preserve"> об оставлении заявления о переводе без рассмотрения направляется заявителю по форме согласно приложению 12 к настоящему Административному регламенту в порядке, установленном </w:t>
      </w:r>
      <w:hyperlink w:anchor="P104" w:tooltip="2.3.4. Результат предоставления муниципальной услуги:">
        <w:r w:rsidRPr="00BB5793">
          <w:rPr>
            <w:sz w:val="16"/>
            <w:szCs w:val="16"/>
          </w:rPr>
          <w:t>пунктом 2.3.4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способом, указанным заявителем в заявлении об оставлении заявления о переводе без рассмотрения, не позднее рабочего дня, следующего за днем поступления заявления об оставлении заявления о переводе без рассмотрения.</w:t>
      </w:r>
      <w:proofErr w:type="gramEnd"/>
    </w:p>
    <w:p w14:paraId="538AEF7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3.3.2.44. Оставление без рассмотрения заявления о переводе не препятствует повторному обращению заявителя в администрацию за предоставлением муниципальной услуги.</w:t>
      </w:r>
    </w:p>
    <w:p w14:paraId="14118D0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Второй этап предоставления муниципальной услуги:</w:t>
      </w:r>
    </w:p>
    <w:p w14:paraId="005B6B5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E315B0B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Прием запроса и документов и (или) информации, необходимых</w:t>
      </w:r>
    </w:p>
    <w:p w14:paraId="567E938E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для предоставления муниципальной услуги</w:t>
      </w:r>
    </w:p>
    <w:p w14:paraId="50EF9FA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3CCA72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3.3.2.45. Основанием для начала административной процедуры является поступление администрацию </w:t>
      </w:r>
      <w:hyperlink w:anchor="P1707" w:tooltip="УВЕДОМЛЕНИЕ">
        <w:r w:rsidRPr="00BB5793">
          <w:rPr>
            <w:sz w:val="16"/>
            <w:szCs w:val="16"/>
          </w:rPr>
          <w:t>уведомления</w:t>
        </w:r>
      </w:hyperlink>
      <w:r w:rsidRPr="00BB5793">
        <w:rPr>
          <w:sz w:val="16"/>
          <w:szCs w:val="16"/>
        </w:rPr>
        <w:t xml:space="preserve"> о завершении работ по переустройству по форме согласно приложению 13 к настоящему Административному регламенту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одним из способов, установленных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2D365D9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3.3.2.46. В целях установления личности физическое лицо представляет в администрацию документ, предусмотренный </w:t>
      </w:r>
      <w:hyperlink w:anchor="P154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подпунктом "б"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 Представитель физического лица, обратившийся по доверенности, представляет в администрацию документы, предусмотренные </w:t>
      </w:r>
      <w:hyperlink w:anchor="P154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55" w:tooltip="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диного портала государственных и муниципальных услуг">
        <w:r w:rsidRPr="00BB5793">
          <w:rPr>
            <w:sz w:val="16"/>
            <w:szCs w:val="16"/>
          </w:rPr>
          <w:t>"в"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9B02C9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w:anchor="P154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55" w:tooltip="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диного портала государственных и муниципальных услуг">
        <w:r w:rsidRPr="00BB5793">
          <w:rPr>
            <w:sz w:val="16"/>
            <w:szCs w:val="16"/>
          </w:rPr>
          <w:t>"в"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6AB571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54" w:tooltip="б) документ, удостоверяющий личность заявителя или представителя. В случае представления документов посредством Единого портала государственных и муниципальных услуг (функций) и (или) Портала Воронежской области в сети Интернет в соответствии с пунктом 2.6.9 н">
        <w:r w:rsidRPr="00BB5793">
          <w:rPr>
            <w:sz w:val="16"/>
            <w:szCs w:val="16"/>
          </w:rPr>
          <w:t>подпунктом "б"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463852E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3.3.2.47. </w:t>
      </w:r>
      <w:proofErr w:type="gramStart"/>
      <w:r w:rsidRPr="00BB5793">
        <w:rPr>
          <w:sz w:val="16"/>
          <w:szCs w:val="16"/>
        </w:rPr>
        <w:t xml:space="preserve">Уведомление о завершении работ по переустройству и документ, предусмотренный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подпункта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направленные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</w:t>
      </w:r>
      <w:r w:rsidRPr="00BB5793">
        <w:rPr>
          <w:sz w:val="16"/>
          <w:szCs w:val="16"/>
        </w:rPr>
        <w:lastRenderedPageBreak/>
        <w:t xml:space="preserve">принимаются специалистами управления, и заявителю выдается </w:t>
      </w:r>
      <w:hyperlink w:anchor="P1496" w:tooltip="РАСПИСКА">
        <w:r w:rsidRPr="00BB5793">
          <w:rPr>
            <w:sz w:val="16"/>
            <w:szCs w:val="16"/>
          </w:rPr>
          <w:t>расписка</w:t>
        </w:r>
      </w:hyperlink>
      <w:r w:rsidRPr="00BB5793">
        <w:rPr>
          <w:sz w:val="16"/>
          <w:szCs w:val="16"/>
        </w:rPr>
        <w:t xml:space="preserve"> в получении документов по установленной форме (приложение 9 к настоящему Административному регламенту) с указанием перечня документов и даты их получения, а также с указанием перечня документов</w:t>
      </w:r>
      <w:proofErr w:type="gramEnd"/>
      <w:r w:rsidRPr="00BB5793">
        <w:rPr>
          <w:sz w:val="16"/>
          <w:szCs w:val="16"/>
        </w:rPr>
        <w:t>, которые будут получены по межведомственным запросам.</w:t>
      </w:r>
    </w:p>
    <w:p w14:paraId="79D19A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Уведомление о завершении работ по переустройству и документ, предусмотренный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направленные через МФЦ, могут быть получены </w:t>
      </w:r>
      <w:proofErr w:type="spellStart"/>
      <w:r w:rsidRPr="00BB5793">
        <w:rPr>
          <w:sz w:val="16"/>
          <w:szCs w:val="16"/>
        </w:rPr>
        <w:t>администрацей</w:t>
      </w:r>
      <w:proofErr w:type="spellEnd"/>
      <w:r w:rsidRPr="00BB5793">
        <w:rPr>
          <w:sz w:val="16"/>
          <w:szCs w:val="16"/>
        </w:rPr>
        <w:t xml:space="preserve">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7" w:tooltip="Федеральный закон от 06.04.2011 N 63-ФЗ (ред. от 28.12.2024) &quot;Об электронной подписи&quot; {КонсультантПлюс}">
        <w:r w:rsidRPr="00BB5793">
          <w:rPr>
            <w:sz w:val="16"/>
            <w:szCs w:val="16"/>
          </w:rPr>
          <w:t>закона</w:t>
        </w:r>
      </w:hyperlink>
      <w:r w:rsidRPr="00BB5793">
        <w:rPr>
          <w:sz w:val="16"/>
          <w:szCs w:val="16"/>
        </w:rPr>
        <w:t xml:space="preserve"> от 06.04.2011 № 63-ФЗ №Об электронной подписи№.</w:t>
      </w:r>
      <w:proofErr w:type="gramEnd"/>
    </w:p>
    <w:p w14:paraId="792B678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3.3.2.48. Основания </w:t>
      </w:r>
      <w:proofErr w:type="gramStart"/>
      <w:r w:rsidRPr="00BB5793">
        <w:rPr>
          <w:sz w:val="16"/>
          <w:szCs w:val="16"/>
        </w:rPr>
        <w:t>для принятия решения об отказе в приеме уведомления о завершении работ по переустройству</w:t>
      </w:r>
      <w:proofErr w:type="gramEnd"/>
      <w:r w:rsidRPr="00BB5793">
        <w:rPr>
          <w:sz w:val="16"/>
          <w:szCs w:val="16"/>
        </w:rPr>
        <w:t xml:space="preserve">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214" w:tooltip="2.7.1. Исчерпывающий перечень оснований для отказа в приеме документов, указанных в пунктах 2.6.1 - 2.6.5 настоящего Административного регламента, в том числе представленных в электронной форме:">
        <w:r w:rsidRPr="00BB5793">
          <w:rPr>
            <w:sz w:val="16"/>
            <w:szCs w:val="16"/>
          </w:rPr>
          <w:t>пункте 2.7.1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12ECE7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3.3.2.49. МФЦ участвует </w:t>
      </w:r>
      <w:proofErr w:type="gramStart"/>
      <w:r w:rsidRPr="00BB5793">
        <w:rPr>
          <w:sz w:val="16"/>
          <w:szCs w:val="16"/>
        </w:rPr>
        <w:t>в приеме уведомления о завершении работ по переустройству в соответствии с соглашением</w:t>
      </w:r>
      <w:proofErr w:type="gramEnd"/>
      <w:r w:rsidRPr="00BB5793">
        <w:rPr>
          <w:sz w:val="16"/>
          <w:szCs w:val="16"/>
        </w:rPr>
        <w:t xml:space="preserve"> о взаимодействии между АУ «МФЦ» и администрацией.</w:t>
      </w:r>
    </w:p>
    <w:p w14:paraId="4BB3051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3.3.2.50. Возможность получения муниципальной услуги по экстерриториальному принципу не предусмотрена.</w:t>
      </w:r>
    </w:p>
    <w:p w14:paraId="2DD7321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3.3.2.51. </w:t>
      </w:r>
      <w:proofErr w:type="gramStart"/>
      <w:r w:rsidRPr="00BB5793">
        <w:rPr>
          <w:sz w:val="16"/>
          <w:szCs w:val="16"/>
        </w:rPr>
        <w:t xml:space="preserve">Результатом административной процедуры является регистрация уведомления о завершении работ по переустройству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направленных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или возврат уведомления о завершении работ по переустройству.</w:t>
      </w:r>
      <w:proofErr w:type="gramEnd"/>
    </w:p>
    <w:p w14:paraId="33A9D4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3.3.2.52. </w:t>
      </w:r>
      <w:proofErr w:type="gramStart"/>
      <w:r w:rsidRPr="00BB5793">
        <w:rPr>
          <w:sz w:val="16"/>
          <w:szCs w:val="16"/>
        </w:rPr>
        <w:t xml:space="preserve">Срок регистрации уведомления о завершении работ по переустройству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направленных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указан в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подразделе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  <w:proofErr w:type="gramEnd"/>
    </w:p>
    <w:p w14:paraId="1553CAA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3.3.2.53. После регистрации уведомление о завершении работ по переустройству и документ, предусмотренный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направляются в отдел, ответственный за предоставление муниципальной услуги.</w:t>
      </w:r>
    </w:p>
    <w:p w14:paraId="4A91462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23CFA78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Межведомственное информационное взаимодействие</w:t>
      </w:r>
    </w:p>
    <w:p w14:paraId="38619F31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424ED3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3.3.2.54. Основанием для начала административной процедуры является поступление уведомления о завершении работ по переустройству и прилагаемого к нему документа главе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67AD760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3.3.2.55. Глава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определяет специалиста, ответственного за предоставление муниципальной услуги.</w:t>
      </w:r>
    </w:p>
    <w:p w14:paraId="0496C27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6" w:name="P538"/>
      <w:bookmarkEnd w:id="56"/>
      <w:r w:rsidRPr="00BB5793">
        <w:rPr>
          <w:sz w:val="16"/>
          <w:szCs w:val="16"/>
        </w:rPr>
        <w:t>3.3.2.56. Специалист проводит проверку уведомления о завершении работ по переустройству и прилагаемого документа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трех рабочих дней:</w:t>
      </w:r>
    </w:p>
    <w:p w14:paraId="26AF1EB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в Федеральную налоговую службу на получение:</w:t>
      </w:r>
    </w:p>
    <w:p w14:paraId="273ABB0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ЕГРЮЛ (при обращении заявителя - юридического лица) или из ЕГРИП (при обращении заявителя - индивидуального предпринимателя);</w:t>
      </w:r>
    </w:p>
    <w:p w14:paraId="1327011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в Управление Федеральной службы государственной регистрации, кадастра и картографии по Воронежской области на получение:</w:t>
      </w:r>
    </w:p>
    <w:p w14:paraId="5A61DCF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ЕГРН о зарегистрированных правах на объект недвижимости;</w:t>
      </w:r>
    </w:p>
    <w:p w14:paraId="7766FB7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3.3.2.57. Запрос о представлении в уполномоченный орган документов (их копий или сведений, содержащихся в них) содержит:</w:t>
      </w:r>
    </w:p>
    <w:p w14:paraId="44CA219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органа или организации, в адрес которых направляется межведомственный запрос;</w:t>
      </w:r>
    </w:p>
    <w:p w14:paraId="197715B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14:paraId="0887E27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B5793">
        <w:rPr>
          <w:sz w:val="16"/>
          <w:szCs w:val="16"/>
        </w:rPr>
        <w:t>необходимых</w:t>
      </w:r>
      <w:proofErr w:type="gramEnd"/>
      <w:r w:rsidRPr="00BB5793">
        <w:rPr>
          <w:sz w:val="16"/>
          <w:szCs w:val="16"/>
        </w:rPr>
        <w:t xml:space="preserve"> для предоставления муниципальной услуги, и реквизиты данного нормативного правового акта;</w:t>
      </w:r>
    </w:p>
    <w:p w14:paraId="6008E8A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реквизиты и наименования документов, необходимых для предоставления муниципальной услуги.</w:t>
      </w:r>
    </w:p>
    <w:p w14:paraId="50D1D8D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Запросы направляются в электронной форме, в том числе с использованием СМЭВ.</w:t>
      </w:r>
    </w:p>
    <w:p w14:paraId="1D793E6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Срок направления межведомственного запроса составляет три рабочих дня со дня регистрация уведомления о завершении работ по переустройству и приложенных к нему документов.</w:t>
      </w:r>
    </w:p>
    <w:p w14:paraId="4F5AA32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3.3.2.58. По межведомственным запросам документы (их копии или сведения, содержащиеся в них) предоставляются органами и организациями, в распоряжении которых находятся эти документы в электронной форме, в срок не позднее пяти рабочих дней со дня получения соответствующего межведомственного запроса.</w:t>
      </w:r>
    </w:p>
    <w:p w14:paraId="63328E9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3.3.2.59. Межведомственное информационное взаимодействие может осуществляться на бумажном носителе:</w:t>
      </w:r>
    </w:p>
    <w:p w14:paraId="2595659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6F671BC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при необходимости предоставления оригиналов документов на бумажном носителе при направлении межведомственного запроса.</w:t>
      </w:r>
    </w:p>
    <w:p w14:paraId="61A2B8C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Если межведомственное взаимодействие осуществляется на бумажном носителе, документы (их копии или сведения, содержащиеся в них) предоставляются органами и организациями, в распоряжении которых находятся эти документы, в срок не позднее пяти рабочих дней со дня получения соответствующего межведомственного запроса</w:t>
      </w:r>
    </w:p>
    <w:p w14:paraId="3A9694F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3.3.2.60.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14:paraId="3DDD7AD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4BE1292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Принятие решения о предоставлении (об отказе</w:t>
      </w:r>
      <w:proofErr w:type="gramEnd"/>
    </w:p>
    <w:p w14:paraId="3ADB590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в предоставлении) муниципальной услуги</w:t>
      </w:r>
    </w:p>
    <w:p w14:paraId="0BF37AA0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6B4032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3.3.2.61. Основанием для начала административной процедуры является наличие приложенных к уведомлению о завершении работ по переустройству документа, представленного заявителем самостоятельно, а также документов, полученных в рамках межведомственного взаимодействия.</w:t>
      </w:r>
    </w:p>
    <w:p w14:paraId="12E8A28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Постановление об аннулировании адреса помещения и присвоении ему нового адреса готовится администрацией.</w:t>
      </w:r>
    </w:p>
    <w:p w14:paraId="01B05FA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3.3.2.62. В рамках рассмотрения уведомления о завершении работ по переустройству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осуществляется проверка наличия и правильности оформления предоставленных документов.</w:t>
      </w:r>
    </w:p>
    <w:p w14:paraId="665243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3.3.2.63. Неполучение (несвоевременное получение) документов, предусмотренных </w:t>
      </w:r>
      <w:hyperlink w:anchor="P538" w:tooltip="3.3.2.56. Специалист проводит проверку уведомления о завершении работ по переустройству и прилагаемого документа на наличие и соответствие требованиям, установленным настоящим Административным регламентом, подготавливает и направляет запросы в рамках межведомс">
        <w:r w:rsidRPr="00BB5793">
          <w:rPr>
            <w:sz w:val="16"/>
            <w:szCs w:val="16"/>
          </w:rPr>
          <w:t>подпунктом 3.3.2.56</w:t>
        </w:r>
      </w:hyperlink>
      <w:r w:rsidRPr="00BB5793">
        <w:rPr>
          <w:sz w:val="16"/>
          <w:szCs w:val="16"/>
        </w:rPr>
        <w:t xml:space="preserve"> настоящего пункта, не может являться основанием для отказа в предоставлении муниципальной услуги.</w:t>
      </w:r>
    </w:p>
    <w:p w14:paraId="7CE67BC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3.3.2.64. Специалист в течение трех рабочих дней уведомляет членов приемочной комиссии о дате и времени проведения заседания приемочной комиссии и направляет представленные заявителем документы для ознакомления.</w:t>
      </w:r>
    </w:p>
    <w:p w14:paraId="31270E2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3.3.2.65. Члены приемочной комиссии проверяют соответствие проведенных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</w:r>
    </w:p>
    <w:p w14:paraId="4257DDD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3.3.2.66. Критериями принятия решения о предоставлении муниципальной услуги являются:</w:t>
      </w:r>
    </w:p>
    <w:p w14:paraId="3FE666D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представление заявителем технического плана нежилого (жилого) помещения, подготовленного в соответствии с Федеральным </w:t>
      </w:r>
      <w:hyperlink r:id="rId28" w:tooltip="Федеральный закон от 13.07.2015 N 218-ФЗ (ред. от 27.02.2025) &quot;О государственной регистрации недвижимости&quot; {КонсультантПлюс}">
        <w:r w:rsidRPr="00BB5793">
          <w:rPr>
            <w:sz w:val="16"/>
            <w:szCs w:val="16"/>
          </w:rPr>
          <w:t>законом</w:t>
        </w:r>
      </w:hyperlink>
      <w:r w:rsidRPr="00BB5793">
        <w:rPr>
          <w:sz w:val="16"/>
          <w:szCs w:val="16"/>
        </w:rPr>
        <w:t xml:space="preserve"> от 13.07.2015 № 218-ФЗ «О государственной регистрации недвижимости»;</w:t>
      </w:r>
    </w:p>
    <w:p w14:paraId="0504D30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соответствие выполненных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</w:r>
    </w:p>
    <w:p w14:paraId="2520638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>3.3.2.67. Критериями принятия решения об отказе в предоставлении муниципальной услуги являются:</w:t>
      </w:r>
    </w:p>
    <w:p w14:paraId="6695E29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непредставление заявителем технического плана нежилого (жилого) помещения, подготовленного в соответствии с Федеральным </w:t>
      </w:r>
      <w:hyperlink r:id="rId29" w:tooltip="Федеральный закон от 13.07.2015 N 218-ФЗ (ред. от 27.02.2025) &quot;О государственной регистрации недвижимости&quot; {КонсультантПлюс}">
        <w:r w:rsidRPr="00BB5793">
          <w:rPr>
            <w:sz w:val="16"/>
            <w:szCs w:val="16"/>
          </w:rPr>
          <w:t>законом</w:t>
        </w:r>
      </w:hyperlink>
      <w:r w:rsidRPr="00BB5793">
        <w:rPr>
          <w:sz w:val="16"/>
          <w:szCs w:val="16"/>
        </w:rPr>
        <w:t xml:space="preserve"> от 13.07.2015 № 218-ФЗ «О государственной регистрации недвижимости»;</w:t>
      </w:r>
    </w:p>
    <w:p w14:paraId="1F21AFF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несоответствие выполненных работ по переустройству и (или) перепланировке и (или) иных работ в переводимом помещении представленному проекту переустройства и (или) перепланировки.</w:t>
      </w:r>
    </w:p>
    <w:p w14:paraId="6A676D2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3.3.2.68. По результатам работы приемочной комиссии специалист подготавливает проект акта о соответствии (несоответствии) по форме согласно приложению 14 к настоящему Административному регламенту.</w:t>
      </w:r>
    </w:p>
    <w:p w14:paraId="1CD3E27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3.3.2.69. Решение о предоставлении муниципальной услуги или об отказе в предоставлении муниципальной услуги принимается членами приемочной комиссии.</w:t>
      </w:r>
    </w:p>
    <w:p w14:paraId="07A2B80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акта о соответствии (несоответствии).</w:t>
      </w:r>
    </w:p>
    <w:p w14:paraId="087AE07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3.3.2.71. Срок принятия решения о предоставлении (об отказе в предоставлении) муниципальной услуги не может превышать тридцать календарных дней со дня регистрации уведомления о завершении работ по переустройству.</w:t>
      </w:r>
    </w:p>
    <w:p w14:paraId="6D026C6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1069613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результата муниципальной услуги</w:t>
      </w:r>
    </w:p>
    <w:p w14:paraId="44B80FC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441F39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3.3.2.72. Основанием для начала выполнения административной процедуры является подписание членами приемочной комиссии акта о соответствии (несоответствии).</w:t>
      </w:r>
    </w:p>
    <w:p w14:paraId="512B182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3.3.2.73. Заявитель вправе получить результат предоставления муниципальной услуги на бумажном носителе.</w:t>
      </w:r>
    </w:p>
    <w:p w14:paraId="7D4AC61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3.3.2.74. Лицом, ответственным за выполнение административной процедуры, является специалист.</w:t>
      </w:r>
    </w:p>
    <w:p w14:paraId="389E617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3.3.2.75. </w:t>
      </w:r>
      <w:proofErr w:type="gramStart"/>
      <w:r w:rsidRPr="00BB5793">
        <w:rPr>
          <w:sz w:val="16"/>
          <w:szCs w:val="16"/>
        </w:rPr>
        <w:t xml:space="preserve">При подаче уведомления о завершении работ по переустройству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в ходе личного приема, посредством почтового отправления акт о соответствии (несоответствии) выдается заявителю на руки или направляется посредством почтового отправления, если в уведомлении о завершении работ по переустройству не был указан иной способ.</w:t>
      </w:r>
      <w:proofErr w:type="gramEnd"/>
    </w:p>
    <w:p w14:paraId="2F0D9E2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3.3.2.76. При подаче уведомления о завершении работ по переустройству и документа, предусмотренного </w:t>
      </w:r>
      <w:hyperlink w:anchor="P167" w:tooltip="к) технический план переведенного помещения, подготовленный в соответствии с Федеральным законом от 13.07.2015 N 218-ФЗ &quot;О государственной регистрации недвижимости&quot; на бумажном и электронном (CD-ROM) носителях.">
        <w:r w:rsidRPr="00BB5793">
          <w:rPr>
            <w:sz w:val="16"/>
            <w:szCs w:val="16"/>
          </w:rPr>
          <w:t>подпунктом "к" пункта 2.6.2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через МФЦ акт о соответствии (несоответствии) направляется в МФЦ, если в уведомлении о завершении работ по переустройству не был указан иной способ.</w:t>
      </w:r>
    </w:p>
    <w:p w14:paraId="3878C6B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3.3.2.77. Срок предоставления заявителю результата муниципальной услуги исчисляется со дня подписания акта о соответствии (несоответствии) и составляет три рабочих дня.</w:t>
      </w:r>
    </w:p>
    <w:p w14:paraId="0C6C02B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3.3.2.78. </w:t>
      </w:r>
      <w:proofErr w:type="gramStart"/>
      <w:r w:rsidRPr="00BB5793">
        <w:rPr>
          <w:sz w:val="16"/>
          <w:szCs w:val="16"/>
        </w:rPr>
        <w:t>Специалист в срок не позднее пяти рабочих дней с даты подписания акта о соответствии обязан направить в электронной форме с использованием СМЭВ в орган регистрации прав заявление об осуществлении государственного кадастрового учета и государственной регистрации права заявителя на переведенное помещение с приложением постановления и уведомления о переводе, акта о соответствии, а также сведений об уплате заявителем государственной пошлины за осуществление</w:t>
      </w:r>
      <w:proofErr w:type="gramEnd"/>
      <w:r w:rsidRPr="00BB5793">
        <w:rPr>
          <w:sz w:val="16"/>
          <w:szCs w:val="16"/>
        </w:rPr>
        <w:t xml:space="preserve"> государственной регистрации прав на недвижимое имущество.</w:t>
      </w:r>
    </w:p>
    <w:p w14:paraId="26B1151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3.3.2.79. Возможность предоставления результата муниципальной услуги по экстерриториальному принципу отсутствует.</w:t>
      </w:r>
    </w:p>
    <w:p w14:paraId="728257A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D68EAF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Получение дополнительных сведений от заявителя</w:t>
      </w:r>
    </w:p>
    <w:p w14:paraId="0D0B158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D45589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3.3.2.80. Получение дополнительных сведений от заявителя не предусмотрено.</w:t>
      </w:r>
    </w:p>
    <w:p w14:paraId="6864B1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3.3.2.81. Возможность предоставления муниципальной услуги в упреждающем (</w:t>
      </w:r>
      <w:proofErr w:type="spellStart"/>
      <w:r w:rsidRPr="00BB5793">
        <w:rPr>
          <w:sz w:val="16"/>
          <w:szCs w:val="16"/>
        </w:rPr>
        <w:t>проактивном</w:t>
      </w:r>
      <w:proofErr w:type="spellEnd"/>
      <w:r w:rsidRPr="00BB5793">
        <w:rPr>
          <w:sz w:val="16"/>
          <w:szCs w:val="16"/>
        </w:rPr>
        <w:t>) режиме не предусмотрена.</w:t>
      </w:r>
    </w:p>
    <w:p w14:paraId="7A053B8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5C92C7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предоставления муниципальной услуги</w:t>
      </w:r>
    </w:p>
    <w:p w14:paraId="01BABDB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40C3CE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3.3.2.82. Срок предоставления муниципальной услуги указан в </w:t>
      </w:r>
      <w:hyperlink w:anchor="P114" w:tooltip="2.4.3. В случае оказания муниципальной услуги в два этапа общий срок принятия решения о переводе (отказе в переводе) жилого (нежилого) помещения в нежилое (жилое) помещение по результатам рассмотрения заявления и документов, указанных в пунктах 2.6.1, 2.6.2 на">
        <w:r w:rsidRPr="00BB5793">
          <w:rPr>
            <w:sz w:val="16"/>
            <w:szCs w:val="16"/>
          </w:rPr>
          <w:t>пункте 2.4.3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489C26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3F33798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Порядок оставления запроса заявителя о предоставлении</w:t>
      </w:r>
    </w:p>
    <w:p w14:paraId="24A87DB7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муниципальной услуги без рассмотрения</w:t>
      </w:r>
    </w:p>
    <w:p w14:paraId="6EEB917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E39A1E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3.3.2.83. Заявитель не позднее рабочего дня, предшествующего дню окончания срока предоставления муниципальной услуги, вправе обратиться в администрацию с </w:t>
      </w:r>
      <w:hyperlink w:anchor="P1606" w:tooltip="ЗАЯВЛЕНИЕ">
        <w:r w:rsidRPr="00BB5793">
          <w:rPr>
            <w:sz w:val="16"/>
            <w:szCs w:val="16"/>
          </w:rPr>
          <w:t>заявлением</w:t>
        </w:r>
      </w:hyperlink>
      <w:r w:rsidRPr="00BB5793">
        <w:rPr>
          <w:sz w:val="16"/>
          <w:szCs w:val="16"/>
        </w:rPr>
        <w:t xml:space="preserve"> об оставлении уведомления о завершении работ по переустройству без рассмотрения по форме согласно приложению 11 к настоящему Административному регламенту в порядке, установленном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 и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подразделом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64061D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3.3.2.84. </w:t>
      </w:r>
      <w:proofErr w:type="gramStart"/>
      <w:r w:rsidRPr="00BB5793">
        <w:rPr>
          <w:sz w:val="16"/>
          <w:szCs w:val="16"/>
        </w:rPr>
        <w:t>На основании поступившего заявления об оставлении уведомления о завершении работ по переустройству без рассмотрения</w:t>
      </w:r>
      <w:proofErr w:type="gramEnd"/>
      <w:r w:rsidRPr="00BB5793">
        <w:rPr>
          <w:sz w:val="16"/>
          <w:szCs w:val="16"/>
        </w:rPr>
        <w:t xml:space="preserve"> администрация принимает решение об оставлении уведомления о завершении работ по переустройству без рассмотрения.</w:t>
      </w:r>
    </w:p>
    <w:p w14:paraId="59B1078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3.3.2.85. </w:t>
      </w:r>
      <w:hyperlink w:anchor="P1670" w:tooltip="РЕШЕНИЕ">
        <w:proofErr w:type="gramStart"/>
        <w:r w:rsidRPr="00BB5793">
          <w:rPr>
            <w:sz w:val="16"/>
            <w:szCs w:val="16"/>
          </w:rPr>
          <w:t>Решение</w:t>
        </w:r>
      </w:hyperlink>
      <w:r w:rsidRPr="00BB5793">
        <w:rPr>
          <w:sz w:val="16"/>
          <w:szCs w:val="16"/>
        </w:rPr>
        <w:t xml:space="preserve"> об оставлении уведомления о завершении работ по переустройству без рассмотрения по форме согласно приложению 12 к настоящему Административному регламенту направляется заявителю в порядке, установленном </w:t>
      </w:r>
      <w:hyperlink w:anchor="P104" w:tooltip="2.3.4. Результат предоставления муниципальной услуги:">
        <w:r w:rsidRPr="00BB5793">
          <w:rPr>
            <w:sz w:val="16"/>
            <w:szCs w:val="16"/>
          </w:rPr>
          <w:t>пунктом 2.3.4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способом, указанным заявителем в заявлении об оставлении уведомления о завершении работ по переустройству без рассмотрения, не позднее рабочего дня, следующего за днем его поступления.</w:t>
      </w:r>
      <w:proofErr w:type="gramEnd"/>
    </w:p>
    <w:p w14:paraId="777999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3.3.2.86. Оставление без рассмотрения уведомления о завершении работ по переустройству не препятствует повторному обращению заявителя в администрацию за предоставлением муниципальной услуги.</w:t>
      </w:r>
    </w:p>
    <w:p w14:paraId="0F0D772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2A109C8" w14:textId="77777777" w:rsidR="00BB5793" w:rsidRPr="00BB5793" w:rsidRDefault="00BB5793" w:rsidP="00BB579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3.4. Описание 2-го варианта предоставления</w:t>
      </w:r>
    </w:p>
    <w:p w14:paraId="470105BD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14:paraId="0D45F37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F99BA8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3.4.1. Результат предоставления муниципальной услуги указан в </w:t>
      </w:r>
      <w:hyperlink w:anchor="P93" w:tooltip="в) исправление допущенных опечаток и (или) ошибок в выданных в результате предоставления муниципальной услуги документах.">
        <w:r w:rsidRPr="00BB5793">
          <w:rPr>
            <w:sz w:val="16"/>
            <w:szCs w:val="16"/>
          </w:rPr>
          <w:t>подпункте "в"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794A90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 Перечень и описание административных процедур предоставления муниципальной услуги:</w:t>
      </w:r>
    </w:p>
    <w:p w14:paraId="7D2533E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74608C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Прием запроса и документов и (или) информации, необходимых</w:t>
      </w:r>
    </w:p>
    <w:p w14:paraId="74CA9F1D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для предоставления муниципальной услуги</w:t>
      </w:r>
    </w:p>
    <w:p w14:paraId="1C4714E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DFA5F1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3.4.2.1. Основанием для начала административной процедуры является поступление в администрацию </w:t>
      </w:r>
      <w:hyperlink w:anchor="P1115" w:tooltip="ЗАЯВЛЕНИЕ">
        <w:r w:rsidRPr="00BB5793">
          <w:rPr>
            <w:sz w:val="16"/>
            <w:szCs w:val="16"/>
          </w:rPr>
          <w:t>заявления</w:t>
        </w:r>
      </w:hyperlink>
      <w:r w:rsidRPr="00BB5793">
        <w:rPr>
          <w:sz w:val="16"/>
          <w:szCs w:val="16"/>
        </w:rPr>
        <w:t xml:space="preserve"> об исправлении ошибок по форме согласно приложению 4 к настоящему Административному регламенту одним из способов, установленных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391F393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3.4.2.2. В целях установления личности физическое лицо представляет в администрацию документ, предусмотренный </w:t>
      </w:r>
      <w:hyperlink w:anchor="P174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подпунктом "б" пункта 2.6.3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DE2EBF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Представитель физического лица, обратившийся по доверенности, представляет в администрацию документы, предусмотренные </w:t>
      </w:r>
      <w:hyperlink w:anchor="P174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7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BB5793">
          <w:rPr>
            <w:sz w:val="16"/>
            <w:szCs w:val="16"/>
          </w:rPr>
          <w:t>"в" пункта 2.6.3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584302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w:anchor="P174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75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BB5793">
          <w:rPr>
            <w:sz w:val="16"/>
            <w:szCs w:val="16"/>
          </w:rPr>
          <w:t>"в" пункта 2.6.3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3B387A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74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подпунктом "б" пункта 2.6.3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0BD5FC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3.4.2.3. Основания для принятия решения об отказе в приеме заявления об исправлении ошибок отсутствуют.</w:t>
      </w:r>
    </w:p>
    <w:p w14:paraId="7C10D1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3.4.2.4. МФЦ участвует </w:t>
      </w:r>
      <w:proofErr w:type="gramStart"/>
      <w:r w:rsidRPr="00BB5793">
        <w:rPr>
          <w:sz w:val="16"/>
          <w:szCs w:val="16"/>
        </w:rPr>
        <w:t>в приеме заявления об исправлении ошибок в соответствии с соглашением о взаимодействии</w:t>
      </w:r>
      <w:proofErr w:type="gramEnd"/>
      <w:r w:rsidRPr="00BB5793">
        <w:rPr>
          <w:sz w:val="16"/>
          <w:szCs w:val="16"/>
        </w:rPr>
        <w:t xml:space="preserve"> между АУ "МФЦ" и администрацией.</w:t>
      </w:r>
    </w:p>
    <w:p w14:paraId="2C3F24E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3.4.2.5. Возможность получения муниципальной услуги по экстерриториальному принципу отсутствует.</w:t>
      </w:r>
    </w:p>
    <w:p w14:paraId="0D77A34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3.4.2.6. Заявление, направленное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принимается специалистами администрации.</w:t>
      </w:r>
    </w:p>
    <w:p w14:paraId="41BFFA8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3.4.2.7. Результатом административной процедуры является регистрация заявления об исправлении ошибок.</w:t>
      </w:r>
    </w:p>
    <w:p w14:paraId="7CFB63D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3.4.2.8. Срок регистрации заявления об исправлении ошибки указан в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подразделе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332E60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3.4.2.9. После регистрации заявление об исправлении ошибок с прилагаемыми документами направляется специалисту, ответственному за предоставление муниципальной услуги.</w:t>
      </w:r>
    </w:p>
    <w:p w14:paraId="62B0A01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CFA9FF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Межведомственное информационное взаимодействие</w:t>
      </w:r>
    </w:p>
    <w:p w14:paraId="25D7D27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3B23C9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3.4.2.10. Направление межведомственных информационных запросов не осуществляется.</w:t>
      </w:r>
    </w:p>
    <w:p w14:paraId="47CAE4B0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DB4157E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Принятие решения о предоставлении (об отказе</w:t>
      </w:r>
      <w:proofErr w:type="gramEnd"/>
    </w:p>
    <w:p w14:paraId="10A96FA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в предоставлении) муниципальной услуги</w:t>
      </w:r>
    </w:p>
    <w:p w14:paraId="4F2CE3D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82E3D6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3.4.2.11. Основанием для начала административной процедуры является поступление заявления об исправлении ошибки с приложенными документами специалисту, </w:t>
      </w:r>
      <w:proofErr w:type="spellStart"/>
      <w:r w:rsidRPr="00BB5793">
        <w:rPr>
          <w:sz w:val="16"/>
          <w:szCs w:val="16"/>
        </w:rPr>
        <w:t>ответственнму</w:t>
      </w:r>
      <w:proofErr w:type="spellEnd"/>
      <w:r w:rsidRPr="00BB5793">
        <w:rPr>
          <w:sz w:val="16"/>
          <w:szCs w:val="16"/>
        </w:rPr>
        <w:t xml:space="preserve"> за предоставление муниципальной услуги.</w:t>
      </w:r>
    </w:p>
    <w:p w14:paraId="70F5462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3.4.2.12. Критериями принятия решения о предоставлении муниципальной услуги являются:</w:t>
      </w:r>
    </w:p>
    <w:p w14:paraId="0C91C59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соответствие заявителя кругу лиц,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подразделе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4F5660A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наличие опечаток и ошибок в выданных в результате предоставления муниципальной услуги документах.</w:t>
      </w:r>
    </w:p>
    <w:p w14:paraId="3FC72AA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3.4.2.13. По результатам проверки заявления об исправлении ошибок специалист подготавливает проект соответствующего решения.</w:t>
      </w:r>
    </w:p>
    <w:p w14:paraId="56BD35A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3.4.2.14. Решение о предоставлении муниципальной услуги или об отказе в предоставлении муниципальной услуги принимается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и им подписываются соответствующие документы.</w:t>
      </w:r>
    </w:p>
    <w:p w14:paraId="33BFCC0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3.4.2.15. Критериями принятия решения об отказе в предоставлении муниципальной услуги являются:</w:t>
      </w:r>
    </w:p>
    <w:p w14:paraId="60027D7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несоответствие заявителя кругу лиц, указанных в </w:t>
      </w:r>
      <w:hyperlink w:anchor="P53" w:tooltip="1.2. Описание заявителей">
        <w:r w:rsidRPr="00BB5793">
          <w:rPr>
            <w:sz w:val="16"/>
            <w:szCs w:val="16"/>
          </w:rPr>
          <w:t>подразделе 1.2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5A93E0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отсутствие опечаток и ошибок в выданных в результате предоставления муниципальной услуги документах.</w:t>
      </w:r>
    </w:p>
    <w:p w14:paraId="761FFB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3.4.2.16. </w:t>
      </w:r>
      <w:proofErr w:type="gramStart"/>
      <w:r w:rsidRPr="00BB5793">
        <w:rPr>
          <w:sz w:val="16"/>
          <w:szCs w:val="16"/>
        </w:rPr>
        <w:t xml:space="preserve">Результатом административной процедуры является подписание выданных в результате предоставления муниципальной услуги документов с исправленными опечатками и ошибками (далее в настоящем подразделе - </w:t>
      </w:r>
      <w:hyperlink w:anchor="P1884" w:tooltip="РЕШЕНИЕ">
        <w:r w:rsidRPr="00BB5793">
          <w:rPr>
            <w:sz w:val="16"/>
            <w:szCs w:val="16"/>
          </w:rPr>
          <w:t>решение</w:t>
        </w:r>
      </w:hyperlink>
      <w:r w:rsidRPr="00BB5793">
        <w:rPr>
          <w:sz w:val="16"/>
          <w:szCs w:val="16"/>
        </w:rPr>
        <w:t xml:space="preserve"> о предоставлении муниципальной услуги) или подписание решения об отказе во внесении исправлений в выданные в результате предоставления муниципальной услуги документы (далее в настоящем подразделе - решение об отказе в предоставлении муниципальной услуги) по форме согласно приложению N 15.</w:t>
      </w:r>
      <w:proofErr w:type="gramEnd"/>
    </w:p>
    <w:p w14:paraId="440B0FC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ошибок.</w:t>
      </w:r>
    </w:p>
    <w:p w14:paraId="776A3E41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1E33D72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результата муниципальной услуги</w:t>
      </w:r>
    </w:p>
    <w:p w14:paraId="45B925B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AE9B00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3.4.2.18. Основанием для начала выполнения административной процедуры является подписание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решения о предоставления (об отказе в предоставлении) муниципальной услуги.</w:t>
      </w:r>
    </w:p>
    <w:p w14:paraId="2212093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3.4.2.19. Лицом, ответственным за выполнение административной процедуры, является специалист.</w:t>
      </w:r>
    </w:p>
    <w:p w14:paraId="28F8E17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3.4.2.20. При подаче заявления об исправлении ошибок в ходе личного приема, посредством почтового отправления решение о предоставлении (об отказе в предоставлении) муниципальной услуги выдается заявителю на руки или направляется посредством почтового отправления, если в заявлении об исправлении ошибок не был указан иной способ.</w:t>
      </w:r>
    </w:p>
    <w:p w14:paraId="6EED910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3.4.2.21. При подаче заявления через МФЦ решение о предоставлении (об отказе в предоставлении) муниципальной услуги направляется в МФЦ, если в заявлении об исправлении ошибок не был указан иной способ.</w:t>
      </w:r>
    </w:p>
    <w:p w14:paraId="2AE29A3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3.4.2.22. Срок предоставления заявителю результата муниципальной услуги исчисляется со дня принятия решения о предоставлении (об отказе в предоставлении) муниципальной услуги и составляет один рабочий день, но не превышает пять рабочих дней </w:t>
      </w:r>
      <w:proofErr w:type="gramStart"/>
      <w:r w:rsidRPr="00BB5793">
        <w:rPr>
          <w:sz w:val="16"/>
          <w:szCs w:val="16"/>
        </w:rPr>
        <w:t>с даты поступления</w:t>
      </w:r>
      <w:proofErr w:type="gramEnd"/>
      <w:r w:rsidRPr="00BB5793">
        <w:rPr>
          <w:sz w:val="16"/>
          <w:szCs w:val="16"/>
        </w:rPr>
        <w:t xml:space="preserve"> заявления об исправлении ошибок.</w:t>
      </w:r>
    </w:p>
    <w:p w14:paraId="5243A2A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3.4.2.23. Возможность предоставления результата муниципальной услуги по экстерриториальному принципу отсутствует.</w:t>
      </w:r>
    </w:p>
    <w:p w14:paraId="07C4872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9811DB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Получение дополнительных сведений от заявителя</w:t>
      </w:r>
    </w:p>
    <w:p w14:paraId="095D9A5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6F709E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3.4.2.24. Получение дополнительных сведений от заявителя не предусмотрено.</w:t>
      </w:r>
    </w:p>
    <w:p w14:paraId="2E436D8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3.4.2.25. Возможность предоставления муниципальной услуги в упреждающем (</w:t>
      </w:r>
      <w:proofErr w:type="spellStart"/>
      <w:r w:rsidRPr="00BB5793">
        <w:rPr>
          <w:sz w:val="16"/>
          <w:szCs w:val="16"/>
        </w:rPr>
        <w:t>проактивном</w:t>
      </w:r>
      <w:proofErr w:type="spellEnd"/>
      <w:r w:rsidRPr="00BB5793">
        <w:rPr>
          <w:sz w:val="16"/>
          <w:szCs w:val="16"/>
        </w:rPr>
        <w:t>) режиме не предусмотрена.</w:t>
      </w:r>
    </w:p>
    <w:p w14:paraId="6BCED8D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961C4C3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предоставления муниципальной услуги</w:t>
      </w:r>
    </w:p>
    <w:p w14:paraId="36C65511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1BA3A2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3.4.2.26. Срок предоставления муниципальной услуги не превышает пять рабочих дней </w:t>
      </w:r>
      <w:proofErr w:type="gramStart"/>
      <w:r w:rsidRPr="00BB5793">
        <w:rPr>
          <w:sz w:val="16"/>
          <w:szCs w:val="16"/>
        </w:rPr>
        <w:t>с даты поступления</w:t>
      </w:r>
      <w:proofErr w:type="gramEnd"/>
      <w:r w:rsidRPr="00BB5793">
        <w:rPr>
          <w:sz w:val="16"/>
          <w:szCs w:val="16"/>
        </w:rPr>
        <w:t xml:space="preserve"> заявления об исправлении ошибок.</w:t>
      </w:r>
    </w:p>
    <w:p w14:paraId="1054CC5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0311DF9" w14:textId="77777777" w:rsidR="00BB5793" w:rsidRPr="00BB5793" w:rsidRDefault="00BB5793" w:rsidP="00BB579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3.5. Описание 3-го варианта предоставления</w:t>
      </w:r>
    </w:p>
    <w:p w14:paraId="17579B8C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14:paraId="16F7054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D92503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3.5.1. Результат предоставления муниципальной услуги указан в </w:t>
      </w:r>
      <w:hyperlink w:anchor="P96" w:tooltip="г) выдача дубликатов выданных в результате предоставления муниципальной услуги документов.">
        <w:r w:rsidRPr="00BB5793">
          <w:rPr>
            <w:sz w:val="16"/>
            <w:szCs w:val="16"/>
          </w:rPr>
          <w:t>подпункте "г"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11BCBD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 Перечень и описание административных процедур предоставления муниципальной услуги:</w:t>
      </w:r>
    </w:p>
    <w:p w14:paraId="726693C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43FE905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Прием запроса и документов и (или) информации, необходимых</w:t>
      </w:r>
    </w:p>
    <w:p w14:paraId="02DB59C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для предоставления муниципальной услуги</w:t>
      </w:r>
    </w:p>
    <w:p w14:paraId="341015E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824833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3.5.2.1. Основанием для начала административной процедуры является поступление в администрацию </w:t>
      </w:r>
      <w:hyperlink w:anchor="P1201" w:tooltip="ЗАЯВЛЕНИЕ">
        <w:r w:rsidRPr="00BB5793">
          <w:rPr>
            <w:sz w:val="16"/>
            <w:szCs w:val="16"/>
          </w:rPr>
          <w:t>заявления</w:t>
        </w:r>
      </w:hyperlink>
      <w:r w:rsidRPr="00BB5793">
        <w:rPr>
          <w:sz w:val="16"/>
          <w:szCs w:val="16"/>
        </w:rPr>
        <w:t xml:space="preserve"> о выдаче дубликата по форме согласно приложению 5 к настоящему Административному регламенту одним из способов, установленных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BCA354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3.5.2.2. В целях установления личности физическое лицо представляет в администрацию документ, предусмотренный </w:t>
      </w:r>
      <w:hyperlink w:anchor="P181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 xml:space="preserve">подпунктом "б" </w:t>
        </w:r>
        <w:r w:rsidRPr="00BB5793">
          <w:rPr>
            <w:sz w:val="16"/>
            <w:szCs w:val="16"/>
          </w:rPr>
          <w:lastRenderedPageBreak/>
          <w:t>пункта 2.6.4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76B11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Представитель физического лица, обратившийся по доверенности, представляет в администрацию документы, предусмотренные </w:t>
      </w:r>
      <w:hyperlink w:anchor="P181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82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BB5793">
          <w:rPr>
            <w:sz w:val="16"/>
            <w:szCs w:val="16"/>
          </w:rPr>
          <w:t>"в" пункта 2.6.4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6193EF1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w:anchor="P181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82" w:tooltip="в) документ, подтверждающий полномочия представителя действовать от имени заявителя (в случае обращения за получением услуги представителя).">
        <w:r w:rsidRPr="00BB5793">
          <w:rPr>
            <w:sz w:val="16"/>
            <w:szCs w:val="16"/>
          </w:rPr>
          <w:t>"в" пункта 2.6.4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3488CE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81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подпунктом "б" пункта 2.6.4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1151D58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3.5.2.3. Основания для принятия решения об отказе в приеме заявления о выдаче дубликата отсутствуют.</w:t>
      </w:r>
    </w:p>
    <w:p w14:paraId="0B78851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3.5.2.4. МФЦ участвует </w:t>
      </w:r>
      <w:proofErr w:type="gramStart"/>
      <w:r w:rsidRPr="00BB5793">
        <w:rPr>
          <w:sz w:val="16"/>
          <w:szCs w:val="16"/>
        </w:rPr>
        <w:t>в приеме заявления о выдаче дубликата в соответствии с соглашением о взаимодействии</w:t>
      </w:r>
      <w:proofErr w:type="gramEnd"/>
      <w:r w:rsidRPr="00BB5793">
        <w:rPr>
          <w:sz w:val="16"/>
          <w:szCs w:val="16"/>
        </w:rPr>
        <w:t xml:space="preserve"> между АУ "МФЦ" и администрацией.</w:t>
      </w:r>
    </w:p>
    <w:p w14:paraId="2995A76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3.5.2.5. Возможность получения муниципальной услуги по экстерриториальному принципу отсутствует.</w:t>
      </w:r>
    </w:p>
    <w:p w14:paraId="6D45010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3.5.2.6. Заявление о выдаче дубликата, направленное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принимается специалистами администрации.</w:t>
      </w:r>
    </w:p>
    <w:p w14:paraId="0B4529C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3.5.2.7. Срок регистрации заявления о выдаче дубликата указан в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подразделе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75FC49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3.5.2.8. Результатом административной процедуры является регистрация заявления о выдаче дубликата.</w:t>
      </w:r>
    </w:p>
    <w:p w14:paraId="3005381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3.5.2.9. После регистрации заявление о выдаче дубликата направляется в отдел, ответственный за предоставление муниципальной услуги.</w:t>
      </w:r>
    </w:p>
    <w:p w14:paraId="5345610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7A957B7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Межведомственное информационное взаимодействие</w:t>
      </w:r>
    </w:p>
    <w:p w14:paraId="2696C41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0EDCAE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3.5.2.10. Направление межведомственных информационных запросов не осуществляется.</w:t>
      </w:r>
    </w:p>
    <w:p w14:paraId="3D8DAEE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F7B831F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Принятие решения о предоставлении (об отказе</w:t>
      </w:r>
      <w:proofErr w:type="gramEnd"/>
    </w:p>
    <w:p w14:paraId="40623233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в предоставлении) муниципальной услуги</w:t>
      </w:r>
    </w:p>
    <w:p w14:paraId="122CA4C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5B9F60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3.5.2.11. Основанием для начала административной процедуры является поступление заявления о выдаче дубликата специалисту, ответственному за предоставление муниципальной услуги.</w:t>
      </w:r>
    </w:p>
    <w:p w14:paraId="5A2049E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3.5.2.12. Критериями принятия решения о предоставлении муниципальной услуги являются:</w:t>
      </w:r>
    </w:p>
    <w:p w14:paraId="23C0EBB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соответствие заявителя кругу лиц, указанных в </w:t>
      </w:r>
      <w:hyperlink w:anchor="P55" w:tooltip="1.2.1. Заявителями на получение муниципальной услуги являются физические и юридические лица, являющиеся собственниками соответствующих помещений, или уполномоченные ими лица (далее - заявители).">
        <w:r w:rsidRPr="00BB5793">
          <w:rPr>
            <w:sz w:val="16"/>
            <w:szCs w:val="16"/>
          </w:rPr>
          <w:t>пункте 1.2.1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3B1F33B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наличие выданных в результате предоставления муниципальной услуги документов.</w:t>
      </w:r>
    </w:p>
    <w:p w14:paraId="371050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3.5.2.13. По результатам проверки заявления о выдаче дубликата специалист подготавливает дубликат соответствующего документа или проект </w:t>
      </w:r>
      <w:hyperlink w:anchor="P1949" w:tooltip="РЕШЕНИЕ">
        <w:r w:rsidRPr="00BB5793">
          <w:rPr>
            <w:sz w:val="16"/>
            <w:szCs w:val="16"/>
          </w:rPr>
          <w:t>решения</w:t>
        </w:r>
      </w:hyperlink>
      <w:r w:rsidRPr="00BB5793">
        <w:rPr>
          <w:sz w:val="16"/>
          <w:szCs w:val="16"/>
        </w:rPr>
        <w:t xml:space="preserve"> об отказе в выдаче дубликатов выданных в результате предоставления муниципальной услуги документов по форме согласно приложению 16 к настоящему Административному регламенту (далее - решение об отказе в выдаче дубликата).</w:t>
      </w:r>
    </w:p>
    <w:p w14:paraId="07EDD20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3.5.2.14. Решение о предоставлении муниципальной услуги или об отказе в предоставлении муниципальной услуги принимается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поселения, им подписывается дубликат или решение об отказе в выдаче дубликата.</w:t>
      </w:r>
    </w:p>
    <w:p w14:paraId="499E92C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3.5.2.15. Критериями принятия решения об отказе в предоставлении муниципальной услуги являются:</w:t>
      </w:r>
    </w:p>
    <w:p w14:paraId="6372E13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несоответствие заявителя кругу лиц, указанных в </w:t>
      </w:r>
      <w:hyperlink w:anchor="P55" w:tooltip="1.2.1. Заявителями на получение муниципальной услуги являются физические и юридические лица, являющиеся собственниками соответствующих помещений, или уполномоченные ими лица (далее - заявители).">
        <w:r w:rsidRPr="00BB5793">
          <w:rPr>
            <w:sz w:val="16"/>
            <w:szCs w:val="16"/>
          </w:rPr>
          <w:t>пункте 1.2.1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регламента;</w:t>
      </w:r>
    </w:p>
    <w:p w14:paraId="493803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отсутствие запрашиваемых документов, выданных в результате предоставления муниципальной услуги.</w:t>
      </w:r>
    </w:p>
    <w:p w14:paraId="04F4E31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3.5.2.16.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или решения об отказе в выдаче дубликата.</w:t>
      </w:r>
    </w:p>
    <w:p w14:paraId="41B903B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3.5.2.17. Срок принятия решения о предоставлении (об отказе в предоставлении) муниципальной услуги не может превышать три рабочих дня со дня регистрации заявления о выдаче дубликата.</w:t>
      </w:r>
    </w:p>
    <w:p w14:paraId="71D0177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721DCFE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результата муниципальной услуги</w:t>
      </w:r>
    </w:p>
    <w:p w14:paraId="4927DA4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8EEE0F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3.5.2.18. Основанием для начала выполнения административной процедуры является подписание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дубликата или решения об отказе в выдаче дубликата.</w:t>
      </w:r>
    </w:p>
    <w:p w14:paraId="1F393C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3.5.2.19. Лицом, ответственным за выполнение административной процедуры, является специалист.</w:t>
      </w:r>
    </w:p>
    <w:p w14:paraId="71D39D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3.5.2.20. При подаче заявления о выдаче дубликата в ходе личного приема, посредством почтового отправления дубликат или решение об отказе в выдаче дубликата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14:paraId="5E4EE40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3.5.2.21. При подаче заявления о выдаче дубликата через МФЦ дубликат или решение об отказе в выдаче дубликата направляется в МФЦ, если в заявлении о выдаче дубликата не был указан иной способ.</w:t>
      </w:r>
    </w:p>
    <w:p w14:paraId="138F1CB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3.5.2.22. Результатом административной процедуры является направление (выдача) заявителю дубликата либо решения об отказе в выдаче дубликата.</w:t>
      </w:r>
    </w:p>
    <w:p w14:paraId="744C699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3.5.2.23. Срок исполнения административной процедуры не может превышать один рабочий день.</w:t>
      </w:r>
    </w:p>
    <w:p w14:paraId="327BEE5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3.5.2.24. Возможность предоставления результата муниципальной услуги по экстерриториальному принципу отсутствует.</w:t>
      </w:r>
    </w:p>
    <w:p w14:paraId="5774799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A6A8AB3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Получение дополнительных сведений от заявителя</w:t>
      </w:r>
    </w:p>
    <w:p w14:paraId="5457C8D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6C1F6A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3.5.2.25. Получение дополнительных сведений от заявителя не предусмотрено.</w:t>
      </w:r>
    </w:p>
    <w:p w14:paraId="1A20C7E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3.5.2.26. Возможность предоставления муниципальной услуги в упреждающем (</w:t>
      </w:r>
      <w:proofErr w:type="spellStart"/>
      <w:r w:rsidRPr="00BB5793">
        <w:rPr>
          <w:sz w:val="16"/>
          <w:szCs w:val="16"/>
        </w:rPr>
        <w:t>проактивном</w:t>
      </w:r>
      <w:proofErr w:type="spellEnd"/>
      <w:r w:rsidRPr="00BB5793">
        <w:rPr>
          <w:sz w:val="16"/>
          <w:szCs w:val="16"/>
        </w:rPr>
        <w:t>) режиме не предусмотрена.</w:t>
      </w:r>
    </w:p>
    <w:p w14:paraId="76A2A5B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8BC366B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предоставления муниципальной услуги</w:t>
      </w:r>
    </w:p>
    <w:p w14:paraId="4780981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B576F7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3.5.2.27. Срок предоставления муниципальной услуги не превышает пять рабочих дней </w:t>
      </w:r>
      <w:proofErr w:type="gramStart"/>
      <w:r w:rsidRPr="00BB5793">
        <w:rPr>
          <w:sz w:val="16"/>
          <w:szCs w:val="16"/>
        </w:rPr>
        <w:t>с даты поступления</w:t>
      </w:r>
      <w:proofErr w:type="gramEnd"/>
      <w:r w:rsidRPr="00BB5793">
        <w:rPr>
          <w:sz w:val="16"/>
          <w:szCs w:val="16"/>
        </w:rPr>
        <w:t xml:space="preserve"> заявления о выдаче дубликата.</w:t>
      </w:r>
    </w:p>
    <w:p w14:paraId="545B07A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341AE6B" w14:textId="77777777" w:rsidR="00BB5793" w:rsidRPr="00BB5793" w:rsidRDefault="00BB5793" w:rsidP="00BB579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3.6. Описание 4-го варианта предоставления</w:t>
      </w:r>
    </w:p>
    <w:p w14:paraId="49CD1869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14:paraId="5C2E504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7CBAA3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3.6.1. Результат предоставления муниципальной услуги указан в </w:t>
      </w:r>
      <w:hyperlink w:anchor="P99" w:tooltip="д) внесение изменений в приказ и уведомление о переводе помещения.">
        <w:r w:rsidRPr="00BB5793">
          <w:rPr>
            <w:sz w:val="16"/>
            <w:szCs w:val="16"/>
          </w:rPr>
          <w:t>подпункте "д" пункта 2.3.1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B4DA65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 Перечень и описание административных процедур предоставления муниципальной услуги:</w:t>
      </w:r>
    </w:p>
    <w:p w14:paraId="4CF357C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E7C71DF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Прием запроса и документов и (или) информации, необходимых</w:t>
      </w:r>
    </w:p>
    <w:p w14:paraId="7729516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для предоставления муниципальной услуги</w:t>
      </w:r>
    </w:p>
    <w:p w14:paraId="0724AAA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4B347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3.6.2.1. Основанием для начала административной процедуры является поступление в администрацию заявления о внесении изменений по </w:t>
      </w:r>
      <w:r w:rsidRPr="00BB5793">
        <w:rPr>
          <w:sz w:val="16"/>
          <w:szCs w:val="16"/>
        </w:rPr>
        <w:lastRenderedPageBreak/>
        <w:t xml:space="preserve">форме согласно </w:t>
      </w:r>
      <w:hyperlink w:anchor="P1276" w:tooltip="ЗАЯВЛЕНИЕ">
        <w:r w:rsidRPr="00BB5793">
          <w:rPr>
            <w:sz w:val="16"/>
            <w:szCs w:val="16"/>
          </w:rPr>
          <w:t>приложению 6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одним из способов, установленных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0CD243A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3.6.2.2. В целях установления личности физическое лицо представляет в администрацию документ, предусмотренный </w:t>
      </w:r>
      <w:hyperlink w:anchor="P187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подпунктом "б" пункта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979CB7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Представитель физического лица, обратившийся по доверенности, представляет в администрацию документы, предусмотренные </w:t>
      </w:r>
      <w:hyperlink w:anchor="P187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88" w:tooltip="в) документ, подтверждающий полномочия представителя действовать от имени заявителя (в случае обращения за получением услуги представителя);">
        <w:r w:rsidRPr="00BB5793">
          <w:rPr>
            <w:sz w:val="16"/>
            <w:szCs w:val="16"/>
          </w:rPr>
          <w:t>"в" пункта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07F426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представляются документы, предусмотренные </w:t>
      </w:r>
      <w:hyperlink w:anchor="P187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подпунктами "б"</w:t>
        </w:r>
      </w:hyperlink>
      <w:r w:rsidRPr="00BB5793">
        <w:rPr>
          <w:sz w:val="16"/>
          <w:szCs w:val="16"/>
        </w:rPr>
        <w:t xml:space="preserve">, </w:t>
      </w:r>
      <w:hyperlink w:anchor="P188" w:tooltip="в) документ, подтверждающий полномочия представителя действовать от имени заявителя (в случае обращения за получением услуги представителя);">
        <w:r w:rsidRPr="00BB5793">
          <w:rPr>
            <w:sz w:val="16"/>
            <w:szCs w:val="16"/>
          </w:rPr>
          <w:t>"в" пункта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3D22A59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администрацию представляется документ, предусмотренный </w:t>
      </w:r>
      <w:hyperlink w:anchor="P187" w:tooltip="б) документ, удостоверяющий личность заявителя или представителя;">
        <w:r w:rsidRPr="00BB5793">
          <w:rPr>
            <w:sz w:val="16"/>
            <w:szCs w:val="16"/>
          </w:rPr>
          <w:t>подпунктом "б" пункта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75381CB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3.6.2.3. Основания для принятия решения об отказе в приеме заявления о внесении изменений отсутствуют.</w:t>
      </w:r>
    </w:p>
    <w:p w14:paraId="04B3CBB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3.6.2.4. МФЦ участвует </w:t>
      </w:r>
      <w:proofErr w:type="gramStart"/>
      <w:r w:rsidRPr="00BB5793">
        <w:rPr>
          <w:sz w:val="16"/>
          <w:szCs w:val="16"/>
        </w:rPr>
        <w:t>в приеме заявления о внесении изменений в соответствии с соглашением о взаимодействии</w:t>
      </w:r>
      <w:proofErr w:type="gramEnd"/>
      <w:r w:rsidRPr="00BB5793">
        <w:rPr>
          <w:sz w:val="16"/>
          <w:szCs w:val="16"/>
        </w:rPr>
        <w:t xml:space="preserve"> между АУ "МФЦ" и администрацией.</w:t>
      </w:r>
    </w:p>
    <w:p w14:paraId="009BF15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3.6.2.5. Возможность получения муниципальной услуги по экстерриториальному принципу отсутствует.</w:t>
      </w:r>
    </w:p>
    <w:p w14:paraId="7986951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3.6.2.6. Заявление о внесении изменений, направленное одним из способов, установленных в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пункте 2.6.10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принимается специалистом администрации.</w:t>
      </w:r>
    </w:p>
    <w:p w14:paraId="3B1237D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3.6.2.7. Срок регистрации заявления о внесении изменений указан в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подразделе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44F5508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3.6.2.8. Результатом административной процедуры является регистрация заявления о внесении изменений.</w:t>
      </w:r>
    </w:p>
    <w:p w14:paraId="121F3CF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3.6.2.9. После регистрации заявление о внесении изменений с приложенными документами направляется специалисту, ответственному за предоставление муниципальной услуги.</w:t>
      </w:r>
    </w:p>
    <w:p w14:paraId="53717A4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36C2339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Межведомственное информационное взаимодействие</w:t>
      </w:r>
    </w:p>
    <w:p w14:paraId="2690151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08666A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3.6.2.10. Основанием для начала административной процедуры является поступление заявления о внесении изменений и прилагаемых к нему документов главе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3F1CF73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3.6.2.11. Глава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определяет специалиста, ответственного за предоставление муниципальной услуги.</w:t>
      </w:r>
    </w:p>
    <w:p w14:paraId="554433E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7" w:name="P751"/>
      <w:bookmarkEnd w:id="57"/>
      <w:r w:rsidRPr="00BB5793">
        <w:rPr>
          <w:sz w:val="16"/>
          <w:szCs w:val="16"/>
        </w:rPr>
        <w:t>3.6.2.12. Специалист проводит проверку заявления о внесении изменений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трех рабочих дней:</w:t>
      </w:r>
    </w:p>
    <w:p w14:paraId="3487D1B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в Федеральную налоговую службу на получение:</w:t>
      </w:r>
    </w:p>
    <w:p w14:paraId="598597D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ЕГРЮЛ (при обращении заявителя - юридического лица) или из ЕГРИП (при обращении заявителя - индивидуального предпринимателя);</w:t>
      </w:r>
    </w:p>
    <w:p w14:paraId="752034E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в Управление Федеральной службы государственной регистрации, кадастра и картографии по Воронежской области на получение:</w:t>
      </w:r>
    </w:p>
    <w:p w14:paraId="6F9A7B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сведений из ЕГРН о зарегистрированных правах на объект недвижимости.</w:t>
      </w:r>
    </w:p>
    <w:p w14:paraId="1481BC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рамках предоставления муниципальной услуги администрацией готовится самостоятельно:</w:t>
      </w:r>
    </w:p>
    <w:p w14:paraId="502513C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заключения о допустимости перевода помещения с учетом требований законодательства о градостроительной деятельности;</w:t>
      </w:r>
    </w:p>
    <w:p w14:paraId="3974B62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3.6.2.13. Запрос о представлении в уполномоченный орган документов (их копий или сведений, содержащихся в них) содержит:</w:t>
      </w:r>
    </w:p>
    <w:p w14:paraId="4D7BB4A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органа или организации, в адрес которых направляется межведомственный запрос;</w:t>
      </w:r>
    </w:p>
    <w:p w14:paraId="1DCD578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 w14:paraId="69A2F9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B5793">
        <w:rPr>
          <w:sz w:val="16"/>
          <w:szCs w:val="16"/>
        </w:rPr>
        <w:t>необходимых</w:t>
      </w:r>
      <w:proofErr w:type="gramEnd"/>
      <w:r w:rsidRPr="00BB5793">
        <w:rPr>
          <w:sz w:val="16"/>
          <w:szCs w:val="16"/>
        </w:rPr>
        <w:t xml:space="preserve"> для предоставления муниципальной услуги, и реквизиты данного нормативного правового акта;</w:t>
      </w:r>
    </w:p>
    <w:p w14:paraId="2C5BFCC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реквизиты и наименования документов, необходимых для предоставления муниципальной услуги.</w:t>
      </w:r>
    </w:p>
    <w:p w14:paraId="5FFD30C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Запросы направляются в электронной форме, в том числе с использованием СМЭВ.</w:t>
      </w:r>
    </w:p>
    <w:p w14:paraId="0F458EB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Срок направления межведомственного запроса составляет три рабочих дня со дня регистрация заявления о внесении изменений и приложенных к нему документов.</w:t>
      </w:r>
    </w:p>
    <w:p w14:paraId="7A80304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3.6.2.14. По межведомственным запросам документы (их копии или сведения, содержащиеся в них) предоставляются органами и организациями, в распоряжении которых находятся эти документы в электронной форме, в срок не позднее пяти рабочих дней со дня получения соответствующего межведомственного запроса.</w:t>
      </w:r>
    </w:p>
    <w:p w14:paraId="22C9306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3.6.2.15. Межведомственное информационное взаимодействие может осуществляться на бумажном носителе:</w:t>
      </w:r>
    </w:p>
    <w:p w14:paraId="1B525E7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14:paraId="41FE07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при необходимости предоставления оригиналов документов на бумажном носителе при направлении межведомственного запроса.</w:t>
      </w:r>
    </w:p>
    <w:p w14:paraId="496E683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Если межведомственное взаимодействие осуществляется на бумажном носителе, документы (их копии или сведения, содержащиеся в них) предоставляются органами и организациями,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</w:p>
    <w:p w14:paraId="2BA0B4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3.6.2.16. Результатом административной процедуры является получение администрацией запрашиваемых документов (их копий или сведений, содержащихся в них).</w:t>
      </w:r>
    </w:p>
    <w:p w14:paraId="4F2B785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1B52C80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Принятие решения о предоставлении (об отказе</w:t>
      </w:r>
      <w:proofErr w:type="gramEnd"/>
    </w:p>
    <w:p w14:paraId="2E79047E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в предоставлении) муниципальной услуги</w:t>
      </w:r>
    </w:p>
    <w:p w14:paraId="73AE0F0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78303F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3.6.2.17. Основанием для начала административной процедуры является наличие приложенных к заявлению о внесении изменений документов, представленных заявителем самостоятельно, а также документов, полученных в рамках межведомственного взаимодействия.</w:t>
      </w:r>
    </w:p>
    <w:p w14:paraId="783BE9C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3.6.2.18. В рамках рассмотрения заявления о внесении изменений и документов, предусмотренных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пунктом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осуществляется проверка наличия и правильности оформления предоставленных документов.</w:t>
      </w:r>
    </w:p>
    <w:p w14:paraId="2D84696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3.6.2.19. Неполучение (несвоевременное получение) документов, предусмотренных </w:t>
      </w:r>
      <w:hyperlink w:anchor="P751" w:tooltip="3.6.2.12. Специалист проводит проверку заявления о внесении изменений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">
        <w:r w:rsidRPr="00BB5793">
          <w:rPr>
            <w:sz w:val="16"/>
            <w:szCs w:val="16"/>
          </w:rPr>
          <w:t>подпунктом 3.6.2.12</w:t>
        </w:r>
      </w:hyperlink>
      <w:r w:rsidRPr="00BB5793">
        <w:rPr>
          <w:sz w:val="16"/>
          <w:szCs w:val="16"/>
        </w:rPr>
        <w:t xml:space="preserve"> настоящего пункта, не может являться основанием для отказа в предоставлении муниципальной услуги.</w:t>
      </w:r>
    </w:p>
    <w:p w14:paraId="4BCCAD3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3.6.2.20. Критерием принятия решения о предоставлении муниципальной услуги является подготовленный и оформленный в установленном порядке новый проект переустройства и (или) перепланировки переводимого помещения, в том числе </w:t>
      </w:r>
      <w:proofErr w:type="gramStart"/>
      <w:r w:rsidRPr="00BB5793">
        <w:rPr>
          <w:sz w:val="16"/>
          <w:szCs w:val="16"/>
        </w:rPr>
        <w:t>архитектурное решение</w:t>
      </w:r>
      <w:proofErr w:type="gramEnd"/>
      <w:r w:rsidRPr="00BB5793">
        <w:rPr>
          <w:sz w:val="16"/>
          <w:szCs w:val="16"/>
        </w:rPr>
        <w:t xml:space="preserve"> входной группы.</w:t>
      </w:r>
    </w:p>
    <w:p w14:paraId="061D3F0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3.6.2.21. Критериями принятия решения об отказе в предоставлении муниципальной услуги являются:</w:t>
      </w:r>
    </w:p>
    <w:p w14:paraId="2B074CD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а) непредставление заявителем подготовленного и оформленного в установленном порядке нового проекта переустройства и (или) перепланировки переводимого помещения, в том числе </w:t>
      </w:r>
      <w:proofErr w:type="gramStart"/>
      <w:r w:rsidRPr="00BB5793">
        <w:rPr>
          <w:sz w:val="16"/>
          <w:szCs w:val="16"/>
        </w:rPr>
        <w:t>архитектурного решения</w:t>
      </w:r>
      <w:proofErr w:type="gramEnd"/>
      <w:r w:rsidRPr="00BB5793">
        <w:rPr>
          <w:sz w:val="16"/>
          <w:szCs w:val="16"/>
        </w:rPr>
        <w:t xml:space="preserve"> входной группы;</w:t>
      </w:r>
    </w:p>
    <w:p w14:paraId="521C1D3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поступление в администрацию сведений, содержащихся в ЕГРН, о зарегистрированном праве собственности на жилое (нежилое) помещение лица, не являющегося заявителем;</w:t>
      </w:r>
    </w:p>
    <w:p w14:paraId="1B998E8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в) несоблюдение условий перевода жилых помещений в нежилые помещения:</w:t>
      </w:r>
    </w:p>
    <w:p w14:paraId="6CFE098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доступ к переводимому помещению невозможен без использования помещений, обеспечивающих доступ к жилым помещениям, или </w:t>
      </w:r>
      <w:r w:rsidRPr="00BB5793">
        <w:rPr>
          <w:sz w:val="16"/>
          <w:szCs w:val="16"/>
        </w:rPr>
        <w:lastRenderedPageBreak/>
        <w:t>отсутствует техническая возможность оборудовать такой доступ к данному помещению;</w:t>
      </w:r>
    </w:p>
    <w:p w14:paraId="68BFEE6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переводимое помещение обременено правами каких-либо лиц;</w:t>
      </w:r>
    </w:p>
    <w:p w14:paraId="262AFE4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несоблюдение условий перевода нежилых помещений в жилые помещения:</w:t>
      </w:r>
    </w:p>
    <w:p w14:paraId="5A6AB1F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право собственности на такое помещение обременено правами каких-либо лиц;</w:t>
      </w:r>
    </w:p>
    <w:p w14:paraId="4A3AB4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д) несоответствие нового проекта переустройства и (или) перепланировки помещения в многоквартирном доме требованиям законодательства;</w:t>
      </w:r>
    </w:p>
    <w:p w14:paraId="491D874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е)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0CDB32C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3.6.2.22. По результатам проверки документов, предусмотренных </w:t>
      </w:r>
      <w:hyperlink w:anchor="P183" w:tooltip="2.6.5. Исчерпывающий перечень документов, необходимых для предоставления муниципальной услуги, подлежащих представлению заявителем самостоятельно, в случае внесения изменений в приказ и уведомление о переводе:">
        <w:r w:rsidRPr="00BB5793">
          <w:rPr>
            <w:sz w:val="16"/>
            <w:szCs w:val="16"/>
          </w:rPr>
          <w:t>пунктом 2.6.5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специалист подготавливает проект постановления о внесении изменений или решения об отказе во внесении изменений в постановление о переводе помещения по форме согласно </w:t>
      </w:r>
      <w:hyperlink w:anchor="P2012" w:tooltip="РЕШЕНИЕ">
        <w:r w:rsidRPr="00BB5793">
          <w:rPr>
            <w:sz w:val="16"/>
            <w:szCs w:val="16"/>
          </w:rPr>
          <w:t>приложению 17</w:t>
        </w:r>
      </w:hyperlink>
      <w:r w:rsidRPr="00BB5793">
        <w:rPr>
          <w:sz w:val="16"/>
          <w:szCs w:val="16"/>
        </w:rPr>
        <w:t xml:space="preserve"> к настоящему Административному регламенту (далее - решение об отказе во внесении изменений).</w:t>
      </w:r>
    </w:p>
    <w:p w14:paraId="503754B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3.6.2.23. Решение о предоставлении муниципальной услуги или об отказе в предоставлении муниципальной услуги принимается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поселения, им подписывается постановление о внесении изменений или решение об отказе во внесении изменений.</w:t>
      </w:r>
    </w:p>
    <w:p w14:paraId="75BA675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3.6.2.24. Результатом административной процедуры по принятию решения о предоставлении (об отказе в предоставлении) муниципальной услуги является подписание постановления о внесении изменений либо решения об отказе во внесении изменений.</w:t>
      </w:r>
    </w:p>
    <w:p w14:paraId="0B1C6E6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3.6.2.25. Срок принятия решения о предоставлении (об отказе в предоставлении) муниципальной услуги не может превышать десять рабочих дней со дня регистрации заявления о внесении изменений и документов и (или) информации, необходимых для предоставления муниципальной услуги.</w:t>
      </w:r>
    </w:p>
    <w:p w14:paraId="5CC3EC3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34AA7F1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Предоставление результата муниципальной услуги</w:t>
      </w:r>
    </w:p>
    <w:p w14:paraId="4219A2D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C88E73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3.6.2.26. Основанием для начала выполнения административной процедуры является подписание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постановления о внесении изменений или решения об отказе во внесении изменений.</w:t>
      </w:r>
    </w:p>
    <w:p w14:paraId="5B1B5CB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3.6.2.27. Лицом, ответственным за выполнение административной процедуры, является специалист.</w:t>
      </w:r>
    </w:p>
    <w:p w14:paraId="43C168D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3.6.2.28. При подаче заявления о внесении изменений в ходе личного приема, посредством почтового отправления постановление о внесении изменений (решение об отказе во внесении изменений) соответственно выдается заявителю на руки или направляется посредством почтового отправления, если в заявлении о внесении изменений не был указан иной способ.</w:t>
      </w:r>
    </w:p>
    <w:p w14:paraId="6DE00A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3.6.2.29. При подаче заявления о внесении изменений через МФЦ постановление о внесении изменений (решение об отказе во внесении изменений) направляется в МФЦ, если в заявлении о внесении изменений не был указан иной способ.</w:t>
      </w:r>
    </w:p>
    <w:p w14:paraId="46FCB6E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3.6.2.30. Срок предоставления заявителю результата муниципальной услуги исчисляется со дня подписания постановления о внесении изменений (решения об отказе во внесении изменений) и составляет три рабочих дня.</w:t>
      </w:r>
    </w:p>
    <w:p w14:paraId="6801F53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3.6.2.31. Возможность предоставления результата муниципальной услуги по экстерриториальному принципу отсутствует.</w:t>
      </w:r>
    </w:p>
    <w:p w14:paraId="2E29206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ACC54E5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Получение дополнительных сведений от заявителя</w:t>
      </w:r>
    </w:p>
    <w:p w14:paraId="0BE1DAB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2906C5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3.6.2.32. Получение дополнительных сведений от заявителя не предусмотрено.</w:t>
      </w:r>
    </w:p>
    <w:p w14:paraId="2998C82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3.6.2.33. Возможность предоставления муниципальной услуги в упреждающем (</w:t>
      </w:r>
      <w:proofErr w:type="spellStart"/>
      <w:r w:rsidRPr="00BB5793">
        <w:rPr>
          <w:sz w:val="16"/>
          <w:szCs w:val="16"/>
        </w:rPr>
        <w:t>проактивном</w:t>
      </w:r>
      <w:proofErr w:type="spellEnd"/>
      <w:r w:rsidRPr="00BB5793">
        <w:rPr>
          <w:sz w:val="16"/>
          <w:szCs w:val="16"/>
        </w:rPr>
        <w:t>) режиме не предусмотрена.</w:t>
      </w:r>
    </w:p>
    <w:p w14:paraId="654360E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4E94480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Максимальный срок предоставления муниципальной услуги</w:t>
      </w:r>
    </w:p>
    <w:p w14:paraId="63F5C06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5E2604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3.6.2.34. Срок предоставления муниципальной услуги указан в </w:t>
      </w:r>
      <w:hyperlink w:anchor="P119" w:tooltip="2.4.6. Срок предоставления муниципальной услуги по внесению изменений в приказ и уведомление о переводе - пятнадцать рабочих дней со дня поступления в управление заявления о предоставлении муниципальной услуги.">
        <w:r w:rsidRPr="00BB5793">
          <w:rPr>
            <w:sz w:val="16"/>
            <w:szCs w:val="16"/>
          </w:rPr>
          <w:t>пункте 2.4.6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3894FE4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6EBCC40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Порядок оставления запроса заявителя о предоставлении</w:t>
      </w:r>
    </w:p>
    <w:p w14:paraId="5F0780A6" w14:textId="77777777" w:rsidR="00BB5793" w:rsidRPr="00BB5793" w:rsidRDefault="00BB5793" w:rsidP="00BB5793">
      <w:pPr>
        <w:pStyle w:val="ConsPlusNormal"/>
        <w:jc w:val="center"/>
        <w:rPr>
          <w:sz w:val="16"/>
          <w:szCs w:val="16"/>
        </w:rPr>
      </w:pPr>
      <w:r w:rsidRPr="00BB5793">
        <w:rPr>
          <w:sz w:val="16"/>
          <w:szCs w:val="16"/>
        </w:rPr>
        <w:t>муниципальной услуги без рассмотрения</w:t>
      </w:r>
    </w:p>
    <w:p w14:paraId="3DDF527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B6CA51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3.6.2.35. Заявитель не позднее рабочего дня, предшествующего дню окончания срока предоставления муниципальной услуги, вправе обратиться в администрацию с </w:t>
      </w:r>
      <w:hyperlink w:anchor="P1606" w:tooltip="ЗАЯВЛЕНИЕ">
        <w:r w:rsidRPr="00BB5793">
          <w:rPr>
            <w:sz w:val="16"/>
            <w:szCs w:val="16"/>
          </w:rPr>
          <w:t>заявлением</w:t>
        </w:r>
      </w:hyperlink>
      <w:r w:rsidRPr="00BB5793">
        <w:rPr>
          <w:sz w:val="16"/>
          <w:szCs w:val="16"/>
        </w:rPr>
        <w:t xml:space="preserve"> об оставлении заявления о внесении изменений без рассмотрения по форме согласно приложению 11 к настоящему Административному регламенту в порядке, установленном </w:t>
      </w:r>
      <w:hyperlink w:anchor="P206" w:tooltip="2.6.10. Заявитель или его представитель представляет в управление заявление о предоставлении муниципальной услуги, а также прилагаемые к нему документы, указанные в пунктах 2.6.1, 2.6.2, 2.6.3, 2.6.4 или 2.6.5 настоящего Административного регламента, одним из ">
        <w:r w:rsidRPr="00BB5793">
          <w:rPr>
            <w:sz w:val="16"/>
            <w:szCs w:val="16"/>
          </w:rPr>
          <w:t>пунктом 2.6.10</w:t>
        </w:r>
      </w:hyperlink>
      <w:r w:rsidRPr="00BB5793">
        <w:rPr>
          <w:sz w:val="16"/>
          <w:szCs w:val="16"/>
        </w:rPr>
        <w:t xml:space="preserve">, </w:t>
      </w:r>
      <w:hyperlink w:anchor="P273" w:tooltip="2.11. Срок регистрации запроса заявителя о предоставлении">
        <w:r w:rsidRPr="00BB5793">
          <w:rPr>
            <w:sz w:val="16"/>
            <w:szCs w:val="16"/>
          </w:rPr>
          <w:t>подразделом 2.11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регламента.</w:t>
      </w:r>
    </w:p>
    <w:p w14:paraId="5205F3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3.6.2.36. На основании поступившего заявления об оставлении заявления о внесении изменений без рассмотрения администрация принимает решение об оставлении заявления о внесении изменений без рассмотрения.</w:t>
      </w:r>
    </w:p>
    <w:p w14:paraId="4957183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3.6.2.37. </w:t>
      </w:r>
      <w:hyperlink w:anchor="P1670" w:tooltip="РЕШЕНИЕ">
        <w:proofErr w:type="gramStart"/>
        <w:r w:rsidRPr="00BB5793">
          <w:rPr>
            <w:sz w:val="16"/>
            <w:szCs w:val="16"/>
          </w:rPr>
          <w:t>Решение</w:t>
        </w:r>
      </w:hyperlink>
      <w:r w:rsidRPr="00BB5793">
        <w:rPr>
          <w:sz w:val="16"/>
          <w:szCs w:val="16"/>
        </w:rPr>
        <w:t xml:space="preserve"> об оставлении заявления о внесении изменений без рассмотрения по форме согласно приложению 12 к настоящему Административному регламенту направляется заявителю в порядке, установленном </w:t>
      </w:r>
      <w:hyperlink w:anchor="P104" w:tooltip="2.3.4. Результат предоставления муниципальной услуги:">
        <w:r w:rsidRPr="00BB5793">
          <w:rPr>
            <w:sz w:val="16"/>
            <w:szCs w:val="16"/>
          </w:rPr>
          <w:t>пунктом 2.3.4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14:paraId="2D4914D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7B0E5DA" w14:textId="77777777" w:rsidR="00BB5793" w:rsidRPr="00BB5793" w:rsidRDefault="00BB5793" w:rsidP="00BB5793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IV. ФОРМЫ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ИСПОЛНЕНИЕМ АДМИНИСТРАТИВНОГО</w:t>
      </w:r>
    </w:p>
    <w:p w14:paraId="086EB810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РЕГЛАМЕНТА</w:t>
      </w:r>
    </w:p>
    <w:p w14:paraId="1A97E57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04A49FD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4.1. Порядок осуществления текущего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D05474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Текущий </w:t>
      </w:r>
      <w:proofErr w:type="gramStart"/>
      <w:r w:rsidRPr="00BB5793">
        <w:rPr>
          <w:sz w:val="16"/>
          <w:szCs w:val="16"/>
        </w:rPr>
        <w:t>контроль за</w:t>
      </w:r>
      <w:proofErr w:type="gramEnd"/>
      <w:r w:rsidRPr="00BB5793">
        <w:rPr>
          <w:sz w:val="16"/>
          <w:szCs w:val="1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5E8B420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управления положений настоящего Административного регламента, нормативных правовых актов Российской Федерации, Воронежской области, администрации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1F7025D0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C67634C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полнотой и качеством предоставления муниципальной услуги</w:t>
      </w:r>
    </w:p>
    <w:p w14:paraId="1559201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4.2.1. </w:t>
      </w:r>
      <w:proofErr w:type="gramStart"/>
      <w:r w:rsidRPr="00BB5793">
        <w:rPr>
          <w:sz w:val="16"/>
          <w:szCs w:val="16"/>
        </w:rPr>
        <w:t>Контроль за</w:t>
      </w:r>
      <w:proofErr w:type="gramEnd"/>
      <w:r w:rsidRPr="00BB5793">
        <w:rPr>
          <w:sz w:val="16"/>
          <w:szCs w:val="1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73014A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4.2.2.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квартальных, полугодовых или годовых планов работы, утверждаемых главой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2A941FE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При плановой проверке полноты и качества предоставления муниципальной услуги контролю подлежат:</w:t>
      </w:r>
    </w:p>
    <w:p w14:paraId="0F98E2B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соблюдение сроков предоставления муниципальной услуги;</w:t>
      </w:r>
    </w:p>
    <w:p w14:paraId="773D913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соблюдение положений настоящего Административного регламента;</w:t>
      </w:r>
    </w:p>
    <w:p w14:paraId="0FF8E0E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>- правильность и обоснованность принятого решения об отказе в предоставлении муниципальной услуги.</w:t>
      </w:r>
    </w:p>
    <w:p w14:paraId="59D96D9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Внеплановая проверка может проводиться по конкретному обращению заявителя или иных заинтересованных лиц, в том числе о качестве предоставления муниципальной услуги. 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распоряжением администрации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054EFC8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423973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4.2.3. Контроль деятельности администрации осуществляет глава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311197E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AFE1413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054E07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6334EF1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Муниципальные служащие управления,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00C5B48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BAB7117" w14:textId="77777777" w:rsidR="00BB5793" w:rsidRPr="00BB5793" w:rsidRDefault="00BB5793" w:rsidP="00BB579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4.4. Требования к порядку и формам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3B1E553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4.4.1. Граждане, их объединения и организации имеют право осуществлять </w:t>
      </w:r>
      <w:proofErr w:type="gramStart"/>
      <w:r w:rsidRPr="00BB5793">
        <w:rPr>
          <w:sz w:val="16"/>
          <w:szCs w:val="16"/>
        </w:rPr>
        <w:t>контроль за</w:t>
      </w:r>
      <w:proofErr w:type="gramEnd"/>
      <w:r w:rsidRPr="00BB5793">
        <w:rPr>
          <w:sz w:val="16"/>
          <w:szCs w:val="1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B8572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Граждане, их объединения и организации также имеют право:</w:t>
      </w:r>
    </w:p>
    <w:p w14:paraId="5BF45F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14:paraId="48F2B81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вносить предложения о мерах по устранению нарушений настоящего Административного регламента.</w:t>
      </w:r>
    </w:p>
    <w:p w14:paraId="228D96F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4.4.2. Должностные лица, ответственные за организацию работы по предоставлению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14:paraId="2CE61DB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30E92A1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11BF737" w14:textId="77777777" w:rsidR="00BB5793" w:rsidRPr="00BB5793" w:rsidRDefault="00BB5793" w:rsidP="00BB57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 xml:space="preserve">V. </w:t>
      </w:r>
      <w:proofErr w:type="gramStart"/>
      <w:r w:rsidRPr="00BB5793">
        <w:rPr>
          <w:rFonts w:ascii="Times New Roman" w:hAnsi="Times New Roman" w:cs="Times New Roman"/>
          <w:sz w:val="16"/>
          <w:szCs w:val="1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14:paraId="18E7D2D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08F93F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1.1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порядке.</w:t>
      </w:r>
    </w:p>
    <w:p w14:paraId="6F2C1D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5.2. Заявитель может обратиться с </w:t>
      </w:r>
      <w:proofErr w:type="gramStart"/>
      <w:r w:rsidRPr="00BB5793">
        <w:rPr>
          <w:sz w:val="16"/>
          <w:szCs w:val="16"/>
        </w:rPr>
        <w:t>жалобой</w:t>
      </w:r>
      <w:proofErr w:type="gramEnd"/>
      <w:r w:rsidRPr="00BB5793">
        <w:rPr>
          <w:sz w:val="16"/>
          <w:szCs w:val="16"/>
        </w:rPr>
        <w:t xml:space="preserve"> в том числе в следующих случаях:</w:t>
      </w:r>
    </w:p>
    <w:p w14:paraId="0A7E69B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статье 15.1</w:t>
        </w:r>
      </w:hyperlink>
      <w:r w:rsidRPr="00BB5793">
        <w:rPr>
          <w:sz w:val="16"/>
          <w:szCs w:val="16"/>
        </w:rPr>
        <w:t xml:space="preserve"> Федерального закона от 27.07.2010 « 210-ФЗ «Об организации предоставления государственных и муниципальных услуг»;</w:t>
      </w:r>
    </w:p>
    <w:p w14:paraId="2EA9EA2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нарушение срока предоставления муниципальной услуги. </w:t>
      </w:r>
      <w:proofErr w:type="gramStart"/>
      <w:r w:rsidRPr="00BB5793">
        <w:rPr>
          <w:sz w:val="16"/>
          <w:szCs w:val="1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1.3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4788596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для предоставления муниципальной услуги;</w:t>
      </w:r>
    </w:p>
    <w:p w14:paraId="54DB3EC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для предоставления муниципальной услуги, у заявителя;</w:t>
      </w:r>
    </w:p>
    <w:p w14:paraId="7A0346A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1.3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6AB98A7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поселения;</w:t>
      </w:r>
    </w:p>
    <w:p w14:paraId="6B02F54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1.3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6B88F8D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нарушение срока или порядка выдачи документов по результатам предоставления муниципальной услуги;</w:t>
      </w:r>
    </w:p>
    <w:p w14:paraId="00BF2BB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1.3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40FDF78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пунктом 4 части 1 статьи 7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 w:rsidRPr="00BB5793">
        <w:rPr>
          <w:sz w:val="16"/>
          <w:szCs w:val="16"/>
        </w:rPr>
        <w:lastRenderedPageBreak/>
        <w:t xml:space="preserve">которого обжалуются, возложена функция по предоставлению муниципальной услуги в полном объеме в порядке, определенном </w:t>
      </w:r>
      <w:hyperlink r:id="rId3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BB5793">
          <w:rPr>
            <w:sz w:val="16"/>
            <w:szCs w:val="16"/>
          </w:rPr>
          <w:t>частью 1.3 статьи 16</w:t>
        </w:r>
      </w:hyperlink>
      <w:r w:rsidRPr="00BB5793">
        <w:rPr>
          <w:sz w:val="16"/>
          <w:szCs w:val="1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6A0EF32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5.3. Заявители имеют право на получение информации, необходимой для обоснования и рассмотрения жалобы.</w:t>
      </w:r>
    </w:p>
    <w:p w14:paraId="5A92178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5.4. Оснований для отказа в рассмотрении жалобы не имеется.</w:t>
      </w:r>
    </w:p>
    <w:p w14:paraId="319E388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5.5. Основанием для начала процедуры досудебного (внесудебного) обжалования является поступившая жалоба.</w:t>
      </w:r>
    </w:p>
    <w:p w14:paraId="1DEBE87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14:paraId="7E40F68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МФЦ, с использованием информационно-телекоммуникационной сети "Интернет", в том числе Единого портала государственных и муниципальных услуг (функций) либо Портала Воронежской области в сети Интернет, официального сайта органов местного самоуправления сельского поселения, а также может быть принята при личном приеме заявителя.</w:t>
      </w:r>
      <w:proofErr w:type="gramEnd"/>
    </w:p>
    <w:p w14:paraId="1D3DFA0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6DAD8A8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14:paraId="35A8286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5.6. Жалоба должна содержать:</w:t>
      </w:r>
    </w:p>
    <w:p w14:paraId="0F2386E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14:paraId="60FA692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>-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1A13AA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21544D6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3A29FA0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поселения.</w:t>
      </w:r>
    </w:p>
    <w:p w14:paraId="7769B7D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Глава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органа местного самоуправления сельского </w:t>
      </w:r>
      <w:proofErr w:type="spellStart"/>
      <w:r w:rsidRPr="00BB5793">
        <w:rPr>
          <w:sz w:val="16"/>
          <w:szCs w:val="16"/>
        </w:rPr>
        <w:t>поселенияч</w:t>
      </w:r>
      <w:proofErr w:type="spellEnd"/>
      <w:r w:rsidRPr="00BB5793">
        <w:rPr>
          <w:sz w:val="16"/>
          <w:szCs w:val="16"/>
        </w:rPr>
        <w:t xml:space="preserve"> в сети Интернет, на информационных стендах.</w:t>
      </w:r>
    </w:p>
    <w:p w14:paraId="2DBDCA3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Лицо, осуществляющее запись заявителей на личный прием, информирует заявителей о дате, времени, месте приема, должности, фамилии, имени и отчестве должностного лица, осуществляющего прием.</w:t>
      </w:r>
    </w:p>
    <w:p w14:paraId="650321B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14:paraId="4430D70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20B6CD5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8" w:name="P904"/>
      <w:bookmarkEnd w:id="58"/>
      <w:r w:rsidRPr="00BB5793">
        <w:rPr>
          <w:sz w:val="16"/>
          <w:szCs w:val="16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1FF03E4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поселения;</w:t>
      </w:r>
      <w:proofErr w:type="gramEnd"/>
    </w:p>
    <w:p w14:paraId="5E90E73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в удовлетворении жалобы отказывается.</w:t>
      </w:r>
    </w:p>
    <w:p w14:paraId="78029A71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5.10. </w:t>
      </w:r>
      <w:proofErr w:type="gramStart"/>
      <w:r w:rsidRPr="00BB5793">
        <w:rPr>
          <w:sz w:val="16"/>
          <w:szCs w:val="16"/>
        </w:rPr>
        <w:t>Жалоба, поступившая в администрацию, МФЦ, министерство цифрового развития Воронежской области, привлекаемые организации, подлежит рассмотрению в течение пятнадцати рабочих дней со дня ее регистрации, а в случае обжалования отказа управления,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BB5793">
        <w:rPr>
          <w:sz w:val="16"/>
          <w:szCs w:val="16"/>
        </w:rPr>
        <w:t xml:space="preserve"> ее регистрации.</w:t>
      </w:r>
    </w:p>
    <w:p w14:paraId="16EBD81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5.11. Должностное лицо или орган, уполномоченные на рассмотрение жалобы, МФЦ, министерство цифрового развития Воронежской области отказывают в удовлетворении жалобы в следующих случаях:</w:t>
      </w:r>
    </w:p>
    <w:p w14:paraId="70CE9C2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4148CF1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подача жалобы лицом, полномочия которого не подтверждены в порядке, установленном законодательством;</w:t>
      </w:r>
    </w:p>
    <w:p w14:paraId="213E9B0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в) наличие решения по жалобе, принятого ранее этим же органом в соответствии с требованиями </w:t>
      </w:r>
      <w:hyperlink r:id="rId38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 {КонсультантПлюс}">
        <w:r w:rsidRPr="00BB5793">
          <w:rPr>
            <w:sz w:val="16"/>
            <w:szCs w:val="16"/>
          </w:rPr>
          <w:t>Закона</w:t>
        </w:r>
      </w:hyperlink>
      <w:r w:rsidRPr="00BB5793">
        <w:rPr>
          <w:sz w:val="16"/>
          <w:szCs w:val="16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79CE08F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г) если обжалуемые действия являются правомерными.</w:t>
      </w:r>
    </w:p>
    <w:p w14:paraId="703A2EF6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5.12. Должностное лицо или орган, уполномоченные на рассмотрение жалобы, МФЦ, министерство цифрового развития Воронежской области оставляют жалобу без ответа в следующих случаях:</w:t>
      </w:r>
    </w:p>
    <w:p w14:paraId="032887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а) наличие в жалобе нецензурных либо оскорбительных выражений, угроз жизни, здоровью и имуществу должностного лица, гражданского служащего, работника МФЦ, а также членов его семьи;</w:t>
      </w:r>
    </w:p>
    <w:p w14:paraId="44EBEE3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б)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A1EB9A8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Должностное лицо или орган, уполномоченные на рассмотрение жалобы, МФЦ, министерство цифрового развития Воронежской области сообщают заявителю об оставлении жалобы без ответа в течение трех рабочих дней со дня регистрации жалобы, если данные о заявителе поддаются прочтению.</w:t>
      </w:r>
    </w:p>
    <w:p w14:paraId="77C52E4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28E6317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bookmarkStart w:id="59" w:name="P918"/>
      <w:bookmarkEnd w:id="59"/>
      <w:r w:rsidRPr="00BB5793">
        <w:rPr>
          <w:sz w:val="16"/>
          <w:szCs w:val="16"/>
        </w:rPr>
        <w:t xml:space="preserve">5.13. Не позднее дня, следующего за днем принятия решения, указанного в </w:t>
      </w:r>
      <w:hyperlink w:anchor="P904" w:tooltip="5.9. По результатам рассмотрения жалобы лицом, уполномоченным на ее рассмотрение, принимается одно из следующих решений:">
        <w:r w:rsidRPr="00BB5793">
          <w:rPr>
            <w:sz w:val="16"/>
            <w:szCs w:val="16"/>
          </w:rPr>
          <w:t>пункте 5.9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B7C53D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5.14. В случае признания жалобы подлежащей удовлетворению в ответе заявителю, указанном в </w:t>
      </w:r>
      <w:hyperlink w:anchor="P918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>
        <w:r w:rsidRPr="00BB5793">
          <w:rPr>
            <w:sz w:val="16"/>
            <w:szCs w:val="16"/>
          </w:rPr>
          <w:t>пункте 5.13</w:t>
        </w:r>
      </w:hyperlink>
      <w:r w:rsidRPr="00BB5793">
        <w:rPr>
          <w:sz w:val="16"/>
          <w:szCs w:val="16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B5793">
        <w:rPr>
          <w:sz w:val="16"/>
          <w:szCs w:val="16"/>
        </w:rPr>
        <w:t>неудобства</w:t>
      </w:r>
      <w:proofErr w:type="gramEnd"/>
      <w:r w:rsidRPr="00BB5793">
        <w:rPr>
          <w:sz w:val="16"/>
          <w:szCs w:val="1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BA8CA2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5.15. В случае признания </w:t>
      </w:r>
      <w:proofErr w:type="gramStart"/>
      <w:r w:rsidRPr="00BB5793">
        <w:rPr>
          <w:sz w:val="16"/>
          <w:szCs w:val="16"/>
        </w:rPr>
        <w:t>жалобы</w:t>
      </w:r>
      <w:proofErr w:type="gramEnd"/>
      <w:r w:rsidRPr="00BB5793">
        <w:rPr>
          <w:sz w:val="16"/>
          <w:szCs w:val="16"/>
        </w:rPr>
        <w:t xml:space="preserve"> не подлежащей удовлетворению в ответе заявителю, указанном в </w:t>
      </w:r>
      <w:hyperlink w:anchor="P918" w:tooltip="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">
        <w:r w:rsidRPr="00BB5793">
          <w:rPr>
            <w:sz w:val="16"/>
            <w:szCs w:val="16"/>
          </w:rPr>
          <w:t>пункте 5.13</w:t>
        </w:r>
      </w:hyperlink>
      <w:r w:rsidRPr="00BB5793">
        <w:rPr>
          <w:sz w:val="16"/>
          <w:szCs w:val="16"/>
        </w:rPr>
        <w:t xml:space="preserve"> настоящего </w:t>
      </w:r>
      <w:r w:rsidRPr="00BB5793">
        <w:rPr>
          <w:sz w:val="16"/>
          <w:szCs w:val="16"/>
        </w:rPr>
        <w:lastRenderedPageBreak/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5F0CD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5.16. В случае установления в ходе или по результатам </w:t>
      </w:r>
      <w:proofErr w:type="gramStart"/>
      <w:r w:rsidRPr="00BB5793">
        <w:rPr>
          <w:sz w:val="16"/>
          <w:szCs w:val="16"/>
        </w:rPr>
        <w:t>рассмотрения жалобы признаков состава административного правонарушения</w:t>
      </w:r>
      <w:proofErr w:type="gramEnd"/>
      <w:r w:rsidRPr="00BB5793">
        <w:rPr>
          <w:sz w:val="16"/>
          <w:szCs w:val="1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A7D2897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</w:t>
      </w:r>
    </w:p>
    <w:p w14:paraId="6E8B0C6F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6768E78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E86DA6B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60" w:name="P934"/>
      <w:bookmarkEnd w:id="60"/>
      <w:r w:rsidRPr="00BB5793">
        <w:rPr>
          <w:rFonts w:ascii="Times New Roman" w:hAnsi="Times New Roman" w:cs="Times New Roman"/>
          <w:sz w:val="16"/>
          <w:szCs w:val="16"/>
        </w:rPr>
        <w:t>Перечень</w:t>
      </w:r>
    </w:p>
    <w:p w14:paraId="5676136F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признаков заявителей, а также комбинации значений признаков,</w:t>
      </w:r>
    </w:p>
    <w:p w14:paraId="0AD47DFE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B5793">
        <w:rPr>
          <w:rFonts w:ascii="Times New Roman" w:hAnsi="Times New Roman" w:cs="Times New Roman"/>
          <w:sz w:val="16"/>
          <w:szCs w:val="16"/>
        </w:rPr>
        <w:t>каждая</w:t>
      </w:r>
      <w:proofErr w:type="gramEnd"/>
      <w:r w:rsidRPr="00BB5793">
        <w:rPr>
          <w:rFonts w:ascii="Times New Roman" w:hAnsi="Times New Roman" w:cs="Times New Roman"/>
          <w:sz w:val="16"/>
          <w:szCs w:val="16"/>
        </w:rPr>
        <w:t xml:space="preserve"> из которых соответствует одному варианту</w:t>
      </w:r>
    </w:p>
    <w:p w14:paraId="14F225A2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14:paraId="289A7FB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766"/>
      </w:tblGrid>
      <w:tr w:rsidR="00BB5793" w:rsidRPr="00BB5793" w14:paraId="2C5C2B65" w14:textId="77777777" w:rsidTr="00AB6C5F">
        <w:tc>
          <w:tcPr>
            <w:tcW w:w="1077" w:type="dxa"/>
          </w:tcPr>
          <w:p w14:paraId="4A22240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№ варианта</w:t>
            </w:r>
          </w:p>
        </w:tc>
        <w:tc>
          <w:tcPr>
            <w:tcW w:w="8766" w:type="dxa"/>
          </w:tcPr>
          <w:p w14:paraId="1ACC581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BB5793" w:rsidRPr="00BB5793" w14:paraId="12CBED77" w14:textId="77777777" w:rsidTr="00AB6C5F">
        <w:tc>
          <w:tcPr>
            <w:tcW w:w="1077" w:type="dxa"/>
          </w:tcPr>
          <w:p w14:paraId="66F98EA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</w:t>
            </w:r>
          </w:p>
        </w:tc>
        <w:tc>
          <w:tcPr>
            <w:tcW w:w="8766" w:type="dxa"/>
          </w:tcPr>
          <w:p w14:paraId="0EE2185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Заявитель обратился за решением о переводе жилого помещения в нежилое помещение или нежилого помещения в жилое помещение</w:t>
            </w:r>
          </w:p>
        </w:tc>
      </w:tr>
      <w:tr w:rsidR="00BB5793" w:rsidRPr="00BB5793" w14:paraId="1A63DE01" w14:textId="77777777" w:rsidTr="00AB6C5F">
        <w:tc>
          <w:tcPr>
            <w:tcW w:w="1077" w:type="dxa"/>
          </w:tcPr>
          <w:p w14:paraId="3461A26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</w:t>
            </w:r>
          </w:p>
        </w:tc>
        <w:tc>
          <w:tcPr>
            <w:tcW w:w="8766" w:type="dxa"/>
          </w:tcPr>
          <w:p w14:paraId="209F4D4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Заявитель обратился за исправлением допущенных опечаток и ошибок в постановление о переводе (об отказе в переводе) жилого (нежилого) помещения в нежилое (жилое) помещение и уведомлении о переводе (об отказе в переводе) жилого (нежилого) помещения в нежилое (жилое) помещение</w:t>
            </w:r>
          </w:p>
        </w:tc>
      </w:tr>
      <w:tr w:rsidR="00BB5793" w:rsidRPr="00BB5793" w14:paraId="781DEFBA" w14:textId="77777777" w:rsidTr="00AB6C5F">
        <w:tc>
          <w:tcPr>
            <w:tcW w:w="1077" w:type="dxa"/>
          </w:tcPr>
          <w:p w14:paraId="04489DF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3</w:t>
            </w:r>
          </w:p>
        </w:tc>
        <w:tc>
          <w:tcPr>
            <w:tcW w:w="8766" w:type="dxa"/>
          </w:tcPr>
          <w:p w14:paraId="70E0B8C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Заявитель обратился за выдачей дубликатов постановления о переводе (об отказе в переводе) жилого (нежилого) помещения в нежилое (жилое) помещение и уведомления о переводе (об отказе в переводе) жилого (нежилого) помещения в нежилое (жилое) помещение</w:t>
            </w:r>
            <w:proofErr w:type="gramEnd"/>
          </w:p>
        </w:tc>
      </w:tr>
      <w:tr w:rsidR="00BB5793" w:rsidRPr="00BB5793" w14:paraId="2C5C8D33" w14:textId="77777777" w:rsidTr="00AB6C5F">
        <w:tc>
          <w:tcPr>
            <w:tcW w:w="1077" w:type="dxa"/>
          </w:tcPr>
          <w:p w14:paraId="2F82A46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4</w:t>
            </w:r>
          </w:p>
        </w:tc>
        <w:tc>
          <w:tcPr>
            <w:tcW w:w="8766" w:type="dxa"/>
          </w:tcPr>
          <w:p w14:paraId="41E9408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Заявитель обратился за внесением изменений в постановление о переводе жилого (нежилого) помещения в нежилое (жилое) помещение</w:t>
            </w:r>
          </w:p>
        </w:tc>
      </w:tr>
    </w:tbl>
    <w:p w14:paraId="75A1AC6D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5660B5B3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2</w:t>
      </w:r>
    </w:p>
    <w:p w14:paraId="572787A4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228B82D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D270091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3C4D96B0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103"/>
        <w:gridCol w:w="340"/>
        <w:gridCol w:w="2687"/>
        <w:gridCol w:w="3262"/>
        <w:gridCol w:w="1396"/>
      </w:tblGrid>
      <w:tr w:rsidR="00BB5793" w:rsidRPr="00BB5793" w14:paraId="18295810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9AB9E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1" w:name="P963"/>
            <w:bookmarkEnd w:id="61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55D99B5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переводе жилого помещения в нежилое помещение</w:t>
            </w:r>
          </w:p>
        </w:tc>
      </w:tr>
      <w:tr w:rsidR="00BB5793" w:rsidRPr="00BB5793" w14:paraId="538CF77E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24102B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23E8AF02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61FF8D9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8C062EA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6"/>
            <w:tcBorders>
              <w:left w:val="nil"/>
              <w:right w:val="nil"/>
            </w:tcBorders>
          </w:tcPr>
          <w:p w14:paraId="308E939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0504CA2" w14:textId="77777777" w:rsidTr="00AB6C5F">
        <w:tc>
          <w:tcPr>
            <w:tcW w:w="9843" w:type="dxa"/>
            <w:gridSpan w:val="6"/>
            <w:tcBorders>
              <w:left w:val="nil"/>
              <w:bottom w:val="nil"/>
              <w:right w:val="nil"/>
            </w:tcBorders>
          </w:tcPr>
          <w:p w14:paraId="379F962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BB5793" w:rsidRPr="00BB5793" w14:paraId="30CBBAAE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23989CFF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Сведения о заявителе</w:t>
            </w:r>
          </w:p>
        </w:tc>
      </w:tr>
      <w:tr w:rsidR="00BB5793" w:rsidRPr="00BB5793" w14:paraId="6B9D201F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12C5777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8788" w:type="dxa"/>
            <w:gridSpan w:val="5"/>
          </w:tcPr>
          <w:p w14:paraId="3C85947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57FB732F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05E63A6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1.1.1</w:t>
            </w:r>
          </w:p>
        </w:tc>
        <w:tc>
          <w:tcPr>
            <w:tcW w:w="4130" w:type="dxa"/>
            <w:gridSpan w:val="3"/>
          </w:tcPr>
          <w:p w14:paraId="6C5A4B1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</w:t>
            </w:r>
          </w:p>
          <w:p w14:paraId="5F009A5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658" w:type="dxa"/>
            <w:gridSpan w:val="2"/>
          </w:tcPr>
          <w:p w14:paraId="352E9AF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3FF34E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647EA52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1.1.2</w:t>
            </w:r>
          </w:p>
        </w:tc>
        <w:tc>
          <w:tcPr>
            <w:tcW w:w="4130" w:type="dxa"/>
            <w:gridSpan w:val="3"/>
          </w:tcPr>
          <w:p w14:paraId="69934D5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658" w:type="dxa"/>
            <w:gridSpan w:val="2"/>
          </w:tcPr>
          <w:p w14:paraId="530A0F7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ADEB286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309E178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1.1.3</w:t>
            </w:r>
          </w:p>
        </w:tc>
        <w:tc>
          <w:tcPr>
            <w:tcW w:w="4130" w:type="dxa"/>
            <w:gridSpan w:val="3"/>
          </w:tcPr>
          <w:p w14:paraId="3BF96F0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658" w:type="dxa"/>
            <w:gridSpan w:val="2"/>
          </w:tcPr>
          <w:p w14:paraId="6B26643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F36750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0C7388F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8788" w:type="dxa"/>
            <w:gridSpan w:val="5"/>
          </w:tcPr>
          <w:p w14:paraId="475912E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0745DD1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2734F40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1.2.1</w:t>
            </w:r>
          </w:p>
        </w:tc>
        <w:tc>
          <w:tcPr>
            <w:tcW w:w="4130" w:type="dxa"/>
            <w:gridSpan w:val="3"/>
          </w:tcPr>
          <w:p w14:paraId="3582598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658" w:type="dxa"/>
            <w:gridSpan w:val="2"/>
          </w:tcPr>
          <w:p w14:paraId="64B1779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A12C71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1E403B5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1.2.2</w:t>
            </w:r>
          </w:p>
        </w:tc>
        <w:tc>
          <w:tcPr>
            <w:tcW w:w="4130" w:type="dxa"/>
            <w:gridSpan w:val="3"/>
          </w:tcPr>
          <w:p w14:paraId="2130321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658" w:type="dxa"/>
            <w:gridSpan w:val="2"/>
          </w:tcPr>
          <w:p w14:paraId="50FFA2B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9F2630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3D6D5B9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1.2.3</w:t>
            </w:r>
          </w:p>
        </w:tc>
        <w:tc>
          <w:tcPr>
            <w:tcW w:w="4130" w:type="dxa"/>
            <w:gridSpan w:val="3"/>
          </w:tcPr>
          <w:p w14:paraId="275F37E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58" w:type="dxa"/>
            <w:gridSpan w:val="2"/>
          </w:tcPr>
          <w:p w14:paraId="0AEF509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EE3A814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6"/>
            <w:tcBorders>
              <w:left w:val="nil"/>
              <w:right w:val="nil"/>
            </w:tcBorders>
          </w:tcPr>
          <w:p w14:paraId="02CDDEA9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 Сведения о жилом помещении</w:t>
            </w:r>
          </w:p>
        </w:tc>
      </w:tr>
      <w:tr w:rsidR="00BB5793" w:rsidRPr="00BB5793" w14:paraId="0C5D4E9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6EB3C0F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2.1</w:t>
            </w:r>
          </w:p>
        </w:tc>
        <w:tc>
          <w:tcPr>
            <w:tcW w:w="4130" w:type="dxa"/>
            <w:gridSpan w:val="3"/>
          </w:tcPr>
          <w:p w14:paraId="00FE88F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658" w:type="dxa"/>
            <w:gridSpan w:val="2"/>
          </w:tcPr>
          <w:p w14:paraId="3FD93F4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AE5700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729C432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2.2</w:t>
            </w:r>
          </w:p>
        </w:tc>
        <w:tc>
          <w:tcPr>
            <w:tcW w:w="4130" w:type="dxa"/>
            <w:gridSpan w:val="3"/>
          </w:tcPr>
          <w:p w14:paraId="6FC922A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помещения</w:t>
            </w:r>
          </w:p>
        </w:tc>
        <w:tc>
          <w:tcPr>
            <w:tcW w:w="4658" w:type="dxa"/>
            <w:gridSpan w:val="2"/>
          </w:tcPr>
          <w:p w14:paraId="1242773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0933869" w14:textId="77777777" w:rsidTr="00AB6C5F">
        <w:tc>
          <w:tcPr>
            <w:tcW w:w="9843" w:type="dxa"/>
            <w:gridSpan w:val="6"/>
            <w:tcBorders>
              <w:left w:val="nil"/>
              <w:bottom w:val="nil"/>
              <w:right w:val="nil"/>
            </w:tcBorders>
          </w:tcPr>
          <w:p w14:paraId="6F0667BE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Прошу перевести жилое помещение в нежилое помещение для организации _____________________________________________________________________</w:t>
            </w:r>
          </w:p>
          <w:p w14:paraId="63C6E99E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  <w:p w14:paraId="60FD4D8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(цель использования помещения)</w:t>
            </w:r>
          </w:p>
        </w:tc>
      </w:tr>
      <w:tr w:rsidR="00BB5793" w:rsidRPr="00BB5793" w14:paraId="225329D4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E7F939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1050DAE6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08EA5F35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5850E001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787EFB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08AC62A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0B14CC66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AE6992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39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</w:tc>
      </w:tr>
      <w:tr w:rsidR="00BB5793" w:rsidRPr="00BB5793" w14:paraId="60DCE5F6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37F22E09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382A80A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14:paraId="156EEE4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1396" w:type="dxa"/>
          </w:tcPr>
          <w:p w14:paraId="5BB7E07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16C920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14:paraId="51958D0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администрацию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__________________________________________________________</w:t>
            </w:r>
          </w:p>
          <w:p w14:paraId="715159D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</w:t>
            </w:r>
          </w:p>
        </w:tc>
        <w:tc>
          <w:tcPr>
            <w:tcW w:w="1396" w:type="dxa"/>
          </w:tcPr>
          <w:p w14:paraId="58F1057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DE2D87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447" w:type="dxa"/>
            <w:gridSpan w:val="5"/>
          </w:tcPr>
          <w:p w14:paraId="2D2A2B6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lastRenderedPageBreak/>
              <w:t>направить на бумажном носителе на почтовый адрес: __________________________________________________________</w:t>
            </w:r>
          </w:p>
          <w:p w14:paraId="45CFA54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1396" w:type="dxa"/>
          </w:tcPr>
          <w:p w14:paraId="4A04314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9A94C9B" w14:textId="77777777" w:rsidTr="00AB6C5F">
        <w:tblPrEx>
          <w:tblBorders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14:paraId="22963F9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14:paraId="79135EB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tcBorders>
              <w:bottom w:val="nil"/>
            </w:tcBorders>
          </w:tcPr>
          <w:p w14:paraId="7724CBB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B8BB09F" w14:textId="77777777" w:rsidTr="00AB6C5F">
        <w:tblPrEx>
          <w:tblBorders>
            <w:insideV w:val="nil"/>
          </w:tblBorders>
        </w:tblPrEx>
        <w:tc>
          <w:tcPr>
            <w:tcW w:w="2158" w:type="dxa"/>
            <w:gridSpan w:val="2"/>
            <w:tcBorders>
              <w:top w:val="nil"/>
            </w:tcBorders>
            <w:vAlign w:val="bottom"/>
          </w:tcPr>
          <w:p w14:paraId="4EECB7A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A4DE68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tcBorders>
              <w:top w:val="nil"/>
            </w:tcBorders>
            <w:vAlign w:val="bottom"/>
          </w:tcPr>
          <w:p w14:paraId="499245C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8D5E6D5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14:paraId="090388A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9D12D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tcBorders>
              <w:bottom w:val="nil"/>
            </w:tcBorders>
          </w:tcPr>
          <w:p w14:paraId="0FE82B6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2105601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644C6C5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3</w:t>
      </w:r>
    </w:p>
    <w:p w14:paraId="778A6109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12B97E9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1397AE2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452C13C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103"/>
        <w:gridCol w:w="340"/>
        <w:gridCol w:w="2526"/>
        <w:gridCol w:w="3480"/>
        <w:gridCol w:w="1339"/>
      </w:tblGrid>
      <w:tr w:rsidR="00BB5793" w:rsidRPr="00BB5793" w14:paraId="220A93A7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FEC36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2" w:name="P1042"/>
            <w:bookmarkEnd w:id="62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369C378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переводе нежилого помещения в жилое помещение</w:t>
            </w:r>
          </w:p>
        </w:tc>
      </w:tr>
      <w:tr w:rsidR="00BB5793" w:rsidRPr="00BB5793" w14:paraId="4AD21099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F3933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0E4D5A6A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77D3AAD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FD79519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6"/>
            <w:tcBorders>
              <w:left w:val="nil"/>
              <w:right w:val="nil"/>
            </w:tcBorders>
          </w:tcPr>
          <w:p w14:paraId="48924E6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99C74F6" w14:textId="77777777" w:rsidTr="00AB6C5F">
        <w:tc>
          <w:tcPr>
            <w:tcW w:w="9843" w:type="dxa"/>
            <w:gridSpan w:val="6"/>
            <w:tcBorders>
              <w:left w:val="nil"/>
              <w:bottom w:val="nil"/>
              <w:right w:val="nil"/>
            </w:tcBorders>
          </w:tcPr>
          <w:p w14:paraId="7C7FB05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BB5793" w:rsidRPr="00BB5793" w14:paraId="354DE2FF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123FD152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Сведения о заявителе</w:t>
            </w:r>
          </w:p>
        </w:tc>
      </w:tr>
      <w:tr w:rsidR="00BB5793" w:rsidRPr="00BB5793" w14:paraId="45D98B4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080A30E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8788" w:type="dxa"/>
            <w:gridSpan w:val="5"/>
          </w:tcPr>
          <w:p w14:paraId="0A0390E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59AEDB71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45C0516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1.1.1</w:t>
            </w:r>
          </w:p>
        </w:tc>
        <w:tc>
          <w:tcPr>
            <w:tcW w:w="3969" w:type="dxa"/>
            <w:gridSpan w:val="3"/>
          </w:tcPr>
          <w:p w14:paraId="7E006C0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819" w:type="dxa"/>
            <w:gridSpan w:val="2"/>
          </w:tcPr>
          <w:p w14:paraId="713D59E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C1CBB9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242566E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1.1.2</w:t>
            </w:r>
          </w:p>
        </w:tc>
        <w:tc>
          <w:tcPr>
            <w:tcW w:w="3969" w:type="dxa"/>
            <w:gridSpan w:val="3"/>
          </w:tcPr>
          <w:p w14:paraId="49E87DA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819" w:type="dxa"/>
            <w:gridSpan w:val="2"/>
          </w:tcPr>
          <w:p w14:paraId="77289D0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FA541C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25560DA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1.1.3</w:t>
            </w:r>
          </w:p>
        </w:tc>
        <w:tc>
          <w:tcPr>
            <w:tcW w:w="3969" w:type="dxa"/>
            <w:gridSpan w:val="3"/>
          </w:tcPr>
          <w:p w14:paraId="7156087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819" w:type="dxa"/>
            <w:gridSpan w:val="2"/>
          </w:tcPr>
          <w:p w14:paraId="0C8EDC4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CDE2FE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61D9025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8788" w:type="dxa"/>
            <w:gridSpan w:val="5"/>
          </w:tcPr>
          <w:p w14:paraId="5D3B093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04877A9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32E029A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1.2.1</w:t>
            </w:r>
          </w:p>
        </w:tc>
        <w:tc>
          <w:tcPr>
            <w:tcW w:w="3969" w:type="dxa"/>
            <w:gridSpan w:val="3"/>
          </w:tcPr>
          <w:p w14:paraId="5CAAADC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819" w:type="dxa"/>
            <w:gridSpan w:val="2"/>
          </w:tcPr>
          <w:p w14:paraId="1AD8A6E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4D200F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5C7756D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1.2.2</w:t>
            </w:r>
          </w:p>
        </w:tc>
        <w:tc>
          <w:tcPr>
            <w:tcW w:w="3969" w:type="dxa"/>
            <w:gridSpan w:val="3"/>
          </w:tcPr>
          <w:p w14:paraId="694C2BD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gridSpan w:val="2"/>
          </w:tcPr>
          <w:p w14:paraId="2A3B6D0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0C37C36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477C5E7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1.2.3</w:t>
            </w:r>
          </w:p>
        </w:tc>
        <w:tc>
          <w:tcPr>
            <w:tcW w:w="3969" w:type="dxa"/>
            <w:gridSpan w:val="3"/>
          </w:tcPr>
          <w:p w14:paraId="09401D4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819" w:type="dxa"/>
            <w:gridSpan w:val="2"/>
          </w:tcPr>
          <w:p w14:paraId="7BAFC27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C0CD440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6"/>
            <w:tcBorders>
              <w:left w:val="nil"/>
              <w:right w:val="nil"/>
            </w:tcBorders>
          </w:tcPr>
          <w:p w14:paraId="0680F392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 Сведения о жилом помещении</w:t>
            </w:r>
          </w:p>
        </w:tc>
      </w:tr>
      <w:tr w:rsidR="00BB5793" w:rsidRPr="00BB5793" w14:paraId="42B406BF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3337552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2.1</w:t>
            </w:r>
          </w:p>
        </w:tc>
        <w:tc>
          <w:tcPr>
            <w:tcW w:w="3969" w:type="dxa"/>
            <w:gridSpan w:val="3"/>
          </w:tcPr>
          <w:p w14:paraId="6CCB3C1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819" w:type="dxa"/>
            <w:gridSpan w:val="2"/>
          </w:tcPr>
          <w:p w14:paraId="4BCE418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3A9F76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0F73A42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2.2</w:t>
            </w:r>
          </w:p>
        </w:tc>
        <w:tc>
          <w:tcPr>
            <w:tcW w:w="3969" w:type="dxa"/>
            <w:gridSpan w:val="3"/>
          </w:tcPr>
          <w:p w14:paraId="626D530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помещения</w:t>
            </w:r>
          </w:p>
        </w:tc>
        <w:tc>
          <w:tcPr>
            <w:tcW w:w="4819" w:type="dxa"/>
            <w:gridSpan w:val="2"/>
          </w:tcPr>
          <w:p w14:paraId="1717B5E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547A689" w14:textId="77777777" w:rsidTr="00AB6C5F">
        <w:tc>
          <w:tcPr>
            <w:tcW w:w="9843" w:type="dxa"/>
            <w:gridSpan w:val="6"/>
            <w:tcBorders>
              <w:left w:val="nil"/>
              <w:bottom w:val="nil"/>
              <w:right w:val="nil"/>
            </w:tcBorders>
          </w:tcPr>
          <w:p w14:paraId="2A85ACEC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Прошу перевести нежилое помещение в жилое помещение.</w:t>
            </w:r>
          </w:p>
        </w:tc>
      </w:tr>
      <w:tr w:rsidR="00BB5793" w:rsidRPr="00BB5793" w14:paraId="2BABAC82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CCB695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30851951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7D29123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075B26BD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05AE72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1902469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7C8D2819" w14:textId="77777777" w:rsidTr="00AB6C5F">
        <w:tc>
          <w:tcPr>
            <w:tcW w:w="9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9DB4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40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</w:tc>
      </w:tr>
      <w:tr w:rsidR="00BB5793" w:rsidRPr="00BB5793" w14:paraId="44A47B8C" w14:textId="77777777" w:rsidTr="00AB6C5F">
        <w:tc>
          <w:tcPr>
            <w:tcW w:w="9843" w:type="dxa"/>
            <w:gridSpan w:val="6"/>
            <w:tcBorders>
              <w:top w:val="nil"/>
              <w:left w:val="nil"/>
              <w:right w:val="nil"/>
            </w:tcBorders>
          </w:tcPr>
          <w:p w14:paraId="4E483EF7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23E77E6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14:paraId="7524805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в форме электронного документа в личный кабинет на Едином портале государственных и муниципальных услуг (функций) или Портале Воронежской области в сети Интернет</w:t>
            </w:r>
          </w:p>
        </w:tc>
        <w:tc>
          <w:tcPr>
            <w:tcW w:w="1339" w:type="dxa"/>
          </w:tcPr>
          <w:p w14:paraId="145BE18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B5F7C26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14:paraId="02E96CD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администрацию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_______________________________________________________</w:t>
            </w:r>
          </w:p>
          <w:p w14:paraId="5001671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1339" w:type="dxa"/>
          </w:tcPr>
          <w:p w14:paraId="60DDE32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020BF0E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4" w:type="dxa"/>
            <w:gridSpan w:val="5"/>
          </w:tcPr>
          <w:p w14:paraId="592A8DC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на бумажном носителе на почтовый адрес: ___________________________________________________________</w:t>
            </w:r>
          </w:p>
          <w:p w14:paraId="508CF7A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1339" w:type="dxa"/>
          </w:tcPr>
          <w:p w14:paraId="4B06D4D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AA55F17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vAlign w:val="bottom"/>
          </w:tcPr>
          <w:p w14:paraId="634E72B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14:paraId="5393051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vAlign w:val="bottom"/>
          </w:tcPr>
          <w:p w14:paraId="4A37D2F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EE4BF52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2"/>
            <w:tcBorders>
              <w:bottom w:val="nil"/>
            </w:tcBorders>
          </w:tcPr>
          <w:p w14:paraId="153DDDE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75E97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tcBorders>
              <w:bottom w:val="nil"/>
            </w:tcBorders>
          </w:tcPr>
          <w:p w14:paraId="238B37B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188C845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1BDF41A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4</w:t>
      </w:r>
    </w:p>
    <w:p w14:paraId="4F4A809E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7835169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27B0C652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43B5106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Ind w:w="-8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4"/>
        <w:gridCol w:w="1194"/>
        <w:gridCol w:w="340"/>
        <w:gridCol w:w="1301"/>
        <w:gridCol w:w="1295"/>
        <w:gridCol w:w="1540"/>
        <w:gridCol w:w="340"/>
        <w:gridCol w:w="1473"/>
        <w:gridCol w:w="1396"/>
        <w:gridCol w:w="142"/>
      </w:tblGrid>
      <w:tr w:rsidR="00BB5793" w:rsidRPr="00BB5793" w14:paraId="73D2043C" w14:textId="77777777" w:rsidTr="00AB6C5F">
        <w:trPr>
          <w:gridAfter w:val="1"/>
          <w:wAfter w:w="142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44213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3" w:name="P1115"/>
            <w:bookmarkEnd w:id="63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14BBA30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исправлении допущенных опечаток и ошибок</w:t>
            </w:r>
          </w:p>
          <w:p w14:paraId="7D6A587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в выданных в результате предоставления муниципальной услуги документах</w:t>
            </w:r>
          </w:p>
        </w:tc>
      </w:tr>
      <w:tr w:rsidR="00BB5793" w:rsidRPr="00BB5793" w14:paraId="2A306E72" w14:textId="77777777" w:rsidTr="00AB6C5F">
        <w:trPr>
          <w:gridAfter w:val="1"/>
          <w:wAfter w:w="142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F954A0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55881001" w14:textId="77777777" w:rsidTr="00AB6C5F">
        <w:trPr>
          <w:gridAfter w:val="1"/>
          <w:wAfter w:w="142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14:paraId="1F09C99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C0CE30C" w14:textId="77777777" w:rsidTr="00AB6C5F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923" w:type="dxa"/>
            <w:gridSpan w:val="9"/>
            <w:tcBorders>
              <w:left w:val="nil"/>
              <w:right w:val="nil"/>
            </w:tcBorders>
          </w:tcPr>
          <w:p w14:paraId="5FDAE84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5A87DDA" w14:textId="77777777" w:rsidTr="00AB6C5F">
        <w:tblPrEx>
          <w:tblBorders>
            <w:insideH w:val="single" w:sz="4" w:space="0" w:color="auto"/>
          </w:tblBorders>
        </w:tblPrEx>
        <w:trPr>
          <w:gridAfter w:val="1"/>
          <w:wAfter w:w="142" w:type="dxa"/>
        </w:trPr>
        <w:tc>
          <w:tcPr>
            <w:tcW w:w="9923" w:type="dxa"/>
            <w:gridSpan w:val="9"/>
            <w:tcBorders>
              <w:left w:val="nil"/>
              <w:right w:val="nil"/>
            </w:tcBorders>
          </w:tcPr>
          <w:p w14:paraId="456F309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7F39DE5" w14:textId="77777777" w:rsidTr="00AB6C5F">
        <w:trPr>
          <w:gridAfter w:val="1"/>
          <w:wAfter w:w="142" w:type="dxa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</w:tcPr>
          <w:p w14:paraId="3BF1025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BB5793" w:rsidRPr="00BB5793" w14:paraId="570CD0B9" w14:textId="77777777" w:rsidTr="00AB6C5F"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14:paraId="47FD2F4F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Сведения о заявителе</w:t>
            </w:r>
          </w:p>
        </w:tc>
      </w:tr>
      <w:tr w:rsidR="00BB5793" w:rsidRPr="00BB5793" w14:paraId="696600F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1B0400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9021" w:type="dxa"/>
            <w:gridSpan w:val="9"/>
          </w:tcPr>
          <w:p w14:paraId="0195C2F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502FF977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0940894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1.1.1</w:t>
            </w:r>
          </w:p>
        </w:tc>
        <w:tc>
          <w:tcPr>
            <w:tcW w:w="4130" w:type="dxa"/>
            <w:gridSpan w:val="4"/>
          </w:tcPr>
          <w:p w14:paraId="0BE05EC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891" w:type="dxa"/>
            <w:gridSpan w:val="5"/>
          </w:tcPr>
          <w:p w14:paraId="39A0281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44C73C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5B8219A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1.1.2</w:t>
            </w:r>
          </w:p>
        </w:tc>
        <w:tc>
          <w:tcPr>
            <w:tcW w:w="4130" w:type="dxa"/>
            <w:gridSpan w:val="4"/>
          </w:tcPr>
          <w:p w14:paraId="291F0A3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891" w:type="dxa"/>
            <w:gridSpan w:val="5"/>
          </w:tcPr>
          <w:p w14:paraId="26D6AA3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E3BCCB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54020F1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1.1.3</w:t>
            </w:r>
          </w:p>
        </w:tc>
        <w:tc>
          <w:tcPr>
            <w:tcW w:w="4130" w:type="dxa"/>
            <w:gridSpan w:val="4"/>
          </w:tcPr>
          <w:p w14:paraId="6E0A3DAC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891" w:type="dxa"/>
            <w:gridSpan w:val="5"/>
          </w:tcPr>
          <w:p w14:paraId="19ECD88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3A878C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47299D9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9021" w:type="dxa"/>
            <w:gridSpan w:val="9"/>
          </w:tcPr>
          <w:p w14:paraId="228F6F2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66BE667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12E079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1.2.1</w:t>
            </w:r>
          </w:p>
        </w:tc>
        <w:tc>
          <w:tcPr>
            <w:tcW w:w="4130" w:type="dxa"/>
            <w:gridSpan w:val="4"/>
          </w:tcPr>
          <w:p w14:paraId="7DE6069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891" w:type="dxa"/>
            <w:gridSpan w:val="5"/>
          </w:tcPr>
          <w:p w14:paraId="7C97CDC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EEB376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316DEA5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1.2.2</w:t>
            </w:r>
          </w:p>
        </w:tc>
        <w:tc>
          <w:tcPr>
            <w:tcW w:w="4130" w:type="dxa"/>
            <w:gridSpan w:val="4"/>
          </w:tcPr>
          <w:p w14:paraId="60C35F1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891" w:type="dxa"/>
            <w:gridSpan w:val="5"/>
          </w:tcPr>
          <w:p w14:paraId="42241FF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78BA55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0BA0B4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1.2.3</w:t>
            </w:r>
          </w:p>
        </w:tc>
        <w:tc>
          <w:tcPr>
            <w:tcW w:w="4130" w:type="dxa"/>
            <w:gridSpan w:val="4"/>
          </w:tcPr>
          <w:p w14:paraId="1C4F123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891" w:type="dxa"/>
            <w:gridSpan w:val="5"/>
          </w:tcPr>
          <w:p w14:paraId="207B5C2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35A2FD7" w14:textId="77777777" w:rsidTr="00AB6C5F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10"/>
            <w:tcBorders>
              <w:left w:val="nil"/>
              <w:right w:val="nil"/>
            </w:tcBorders>
          </w:tcPr>
          <w:p w14:paraId="03525AD7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2. Сведения о </w:t>
            </w:r>
            <w:proofErr w:type="gramStart"/>
            <w:r w:rsidRPr="00BB5793">
              <w:rPr>
                <w:sz w:val="16"/>
                <w:szCs w:val="16"/>
              </w:rPr>
              <w:t>выданных</w:t>
            </w:r>
            <w:proofErr w:type="gramEnd"/>
            <w:r w:rsidRPr="00BB5793">
              <w:rPr>
                <w:sz w:val="16"/>
                <w:szCs w:val="16"/>
              </w:rPr>
              <w:t xml:space="preserve"> в результате предоставления</w:t>
            </w:r>
          </w:p>
          <w:p w14:paraId="09739CF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муниципальной услуги </w:t>
            </w:r>
            <w:proofErr w:type="gramStart"/>
            <w:r w:rsidRPr="00BB5793">
              <w:rPr>
                <w:sz w:val="16"/>
                <w:szCs w:val="16"/>
              </w:rPr>
              <w:t>документах</w:t>
            </w:r>
            <w:proofErr w:type="gramEnd"/>
            <w:r w:rsidRPr="00BB5793">
              <w:rPr>
                <w:sz w:val="16"/>
                <w:szCs w:val="16"/>
              </w:rPr>
              <w:t>, содержащих опечатку/ошибку</w:t>
            </w:r>
          </w:p>
        </w:tc>
      </w:tr>
      <w:tr w:rsidR="00BB5793" w:rsidRPr="00BB5793" w14:paraId="2C612FE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5EA0FB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N </w:t>
            </w:r>
            <w:proofErr w:type="gramStart"/>
            <w:r w:rsidRPr="00BB5793">
              <w:rPr>
                <w:sz w:val="16"/>
                <w:szCs w:val="16"/>
              </w:rPr>
              <w:t>п</w:t>
            </w:r>
            <w:proofErr w:type="gramEnd"/>
            <w:r w:rsidRPr="00BB5793">
              <w:rPr>
                <w:sz w:val="16"/>
                <w:szCs w:val="16"/>
              </w:rPr>
              <w:t>/п</w:t>
            </w:r>
          </w:p>
        </w:tc>
        <w:tc>
          <w:tcPr>
            <w:tcW w:w="4130" w:type="dxa"/>
            <w:gridSpan w:val="4"/>
          </w:tcPr>
          <w:p w14:paraId="1F6A523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Орган, выдавший в результате предоставления муниципальной услуги документ, вид документа</w:t>
            </w:r>
          </w:p>
        </w:tc>
        <w:tc>
          <w:tcPr>
            <w:tcW w:w="1880" w:type="dxa"/>
            <w:gridSpan w:val="2"/>
          </w:tcPr>
          <w:p w14:paraId="4CE0B89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3011" w:type="dxa"/>
            <w:gridSpan w:val="3"/>
          </w:tcPr>
          <w:p w14:paraId="64159E2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Дата документа</w:t>
            </w:r>
          </w:p>
        </w:tc>
      </w:tr>
      <w:tr w:rsidR="00BB5793" w:rsidRPr="00BB5793" w14:paraId="4BAA060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777CD2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30" w:type="dxa"/>
            <w:gridSpan w:val="4"/>
          </w:tcPr>
          <w:p w14:paraId="3A05D39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</w:tcPr>
          <w:p w14:paraId="0C92345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11" w:type="dxa"/>
            <w:gridSpan w:val="3"/>
          </w:tcPr>
          <w:p w14:paraId="5FEE150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5D0E731" w14:textId="77777777" w:rsidTr="00AB6C5F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10"/>
            <w:tcBorders>
              <w:left w:val="nil"/>
              <w:right w:val="nil"/>
            </w:tcBorders>
          </w:tcPr>
          <w:p w14:paraId="54B571B6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3. Обоснование для внесения исправлений </w:t>
            </w:r>
            <w:proofErr w:type="gramStart"/>
            <w:r w:rsidRPr="00BB5793">
              <w:rPr>
                <w:sz w:val="16"/>
                <w:szCs w:val="16"/>
              </w:rPr>
              <w:t>в</w:t>
            </w:r>
            <w:proofErr w:type="gramEnd"/>
            <w:r w:rsidRPr="00BB5793">
              <w:rPr>
                <w:sz w:val="16"/>
                <w:szCs w:val="16"/>
              </w:rPr>
              <w:t xml:space="preserve"> выданные</w:t>
            </w:r>
          </w:p>
          <w:p w14:paraId="4FD83E0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 результате предоставления муниципальной услуги документы</w:t>
            </w:r>
          </w:p>
        </w:tc>
      </w:tr>
      <w:tr w:rsidR="00BB5793" w:rsidRPr="00BB5793" w14:paraId="523A9F6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A42094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N </w:t>
            </w:r>
            <w:proofErr w:type="gramStart"/>
            <w:r w:rsidRPr="00BB5793">
              <w:rPr>
                <w:sz w:val="16"/>
                <w:szCs w:val="16"/>
              </w:rPr>
              <w:t>п</w:t>
            </w:r>
            <w:proofErr w:type="gramEnd"/>
            <w:r w:rsidRPr="00BB5793">
              <w:rPr>
                <w:sz w:val="16"/>
                <w:szCs w:val="16"/>
              </w:rPr>
              <w:t>/п</w:t>
            </w:r>
          </w:p>
        </w:tc>
        <w:tc>
          <w:tcPr>
            <w:tcW w:w="2835" w:type="dxa"/>
            <w:gridSpan w:val="3"/>
          </w:tcPr>
          <w:p w14:paraId="426BF29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Данные (сведения), указанные в выданных в результате предоставления муниципальной услуги документах</w:t>
            </w:r>
          </w:p>
        </w:tc>
        <w:tc>
          <w:tcPr>
            <w:tcW w:w="2835" w:type="dxa"/>
            <w:gridSpan w:val="2"/>
          </w:tcPr>
          <w:p w14:paraId="424765D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Данные (сведения), которые необходимо указать в выданных в результате предоставления муниципальной услуги документах</w:t>
            </w:r>
          </w:p>
        </w:tc>
        <w:tc>
          <w:tcPr>
            <w:tcW w:w="3351" w:type="dxa"/>
            <w:gridSpan w:val="4"/>
          </w:tcPr>
          <w:p w14:paraId="481B167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Обоснование с указанием реквизит</w:t>
            </w:r>
            <w:proofErr w:type="gramStart"/>
            <w:r w:rsidRPr="00BB5793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BB5793">
              <w:rPr>
                <w:sz w:val="16"/>
                <w:szCs w:val="16"/>
              </w:rPr>
              <w:t>ов</w:t>
            </w:r>
            <w:proofErr w:type="spellEnd"/>
            <w:r w:rsidRPr="00BB5793">
              <w:rPr>
                <w:sz w:val="16"/>
                <w:szCs w:val="16"/>
              </w:rPr>
              <w:t>) документа(</w:t>
            </w:r>
            <w:proofErr w:type="spellStart"/>
            <w:r w:rsidRPr="00BB5793">
              <w:rPr>
                <w:sz w:val="16"/>
                <w:szCs w:val="16"/>
              </w:rPr>
              <w:t>ов</w:t>
            </w:r>
            <w:proofErr w:type="spellEnd"/>
            <w:r w:rsidRPr="00BB5793">
              <w:rPr>
                <w:sz w:val="16"/>
                <w:szCs w:val="16"/>
              </w:rPr>
              <w:t>), документации, на основании которых принималось решение о предоставлении муниципальной услуги</w:t>
            </w:r>
          </w:p>
        </w:tc>
      </w:tr>
      <w:tr w:rsidR="00BB5793" w:rsidRPr="00BB5793" w14:paraId="27EF9E1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" w:type="dxa"/>
          </w:tcPr>
          <w:p w14:paraId="2E017AF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09D76C6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2866DCB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351" w:type="dxa"/>
            <w:gridSpan w:val="4"/>
          </w:tcPr>
          <w:p w14:paraId="0D2D8FB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C1A6F34" w14:textId="77777777" w:rsidTr="00AB6C5F">
        <w:tc>
          <w:tcPr>
            <w:tcW w:w="10065" w:type="dxa"/>
            <w:gridSpan w:val="10"/>
            <w:tcBorders>
              <w:left w:val="nil"/>
              <w:bottom w:val="nil"/>
              <w:right w:val="nil"/>
            </w:tcBorders>
          </w:tcPr>
          <w:p w14:paraId="2E910285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Прошу внести исправления в выданные в результате предоставления муниципальной услуги документы, содержащие опечатку/ошибку.</w:t>
            </w:r>
          </w:p>
        </w:tc>
      </w:tr>
      <w:tr w:rsidR="00BB5793" w:rsidRPr="00BB5793" w14:paraId="3861D100" w14:textId="77777777" w:rsidTr="00AB6C5F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28CAEC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50FD9FF1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______________________________________________________________________</w:t>
            </w:r>
          </w:p>
          <w:p w14:paraId="2CEDC315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53C94D24" w14:textId="77777777" w:rsidTr="00AB6C5F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9BB4B5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3F70571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01D68DEF" w14:textId="77777777" w:rsidTr="00AB6C5F"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A144BA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41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</w:tc>
      </w:tr>
      <w:tr w:rsidR="00BB5793" w:rsidRPr="00BB5793" w14:paraId="37B05DBD" w14:textId="77777777" w:rsidTr="00AB6C5F"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14:paraId="1F0FAEC4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lastRenderedPageBreak/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7C4E3BB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27" w:type="dxa"/>
            <w:gridSpan w:val="8"/>
          </w:tcPr>
          <w:p w14:paraId="0408DF8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администрации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_______________________________________________________</w:t>
            </w:r>
          </w:p>
          <w:p w14:paraId="6374C71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1538" w:type="dxa"/>
            <w:gridSpan w:val="2"/>
          </w:tcPr>
          <w:p w14:paraId="12059C6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60ABA3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27" w:type="dxa"/>
            <w:gridSpan w:val="8"/>
          </w:tcPr>
          <w:p w14:paraId="6054BD1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на бумажном носителе на почтовый адрес: ___________________________________________________________</w:t>
            </w:r>
          </w:p>
          <w:p w14:paraId="2DE6A91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1538" w:type="dxa"/>
            <w:gridSpan w:val="2"/>
          </w:tcPr>
          <w:p w14:paraId="04F0D43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F38FD34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238" w:type="dxa"/>
            <w:gridSpan w:val="2"/>
            <w:vAlign w:val="bottom"/>
          </w:tcPr>
          <w:p w14:paraId="0496C79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14:paraId="2772DB9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487" w:type="dxa"/>
            <w:gridSpan w:val="7"/>
            <w:vAlign w:val="bottom"/>
          </w:tcPr>
          <w:p w14:paraId="7C60235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E4F644F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238" w:type="dxa"/>
            <w:gridSpan w:val="2"/>
            <w:tcBorders>
              <w:bottom w:val="nil"/>
            </w:tcBorders>
          </w:tcPr>
          <w:p w14:paraId="18566EB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E2062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487" w:type="dxa"/>
            <w:gridSpan w:val="7"/>
            <w:tcBorders>
              <w:bottom w:val="nil"/>
            </w:tcBorders>
          </w:tcPr>
          <w:p w14:paraId="6812A4F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36C7F69A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304C4BDC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5</w:t>
      </w:r>
    </w:p>
    <w:p w14:paraId="7A070F8F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7BECDC9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8D70EE1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7D62A3F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130"/>
        <w:gridCol w:w="611"/>
        <w:gridCol w:w="1382"/>
        <w:gridCol w:w="2728"/>
      </w:tblGrid>
      <w:tr w:rsidR="00BB5793" w:rsidRPr="00BB5793" w14:paraId="6A301C98" w14:textId="77777777" w:rsidTr="00AB6C5F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9B0A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4" w:name="P1201"/>
            <w:bookmarkEnd w:id="64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5C3A897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выдаче дубликатов выданных в результате предоставления</w:t>
            </w:r>
          </w:p>
          <w:p w14:paraId="4CB8D78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муниципальной услуги документов</w:t>
            </w:r>
          </w:p>
        </w:tc>
      </w:tr>
      <w:tr w:rsidR="00BB5793" w:rsidRPr="00BB5793" w14:paraId="0BDF4D07" w14:textId="77777777" w:rsidTr="00AB6C5F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C5DDEA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19AD7285" w14:textId="77777777" w:rsidTr="00AB6C5F">
        <w:tc>
          <w:tcPr>
            <w:tcW w:w="9701" w:type="dxa"/>
            <w:gridSpan w:val="5"/>
            <w:tcBorders>
              <w:top w:val="nil"/>
              <w:left w:val="nil"/>
              <w:right w:val="nil"/>
            </w:tcBorders>
          </w:tcPr>
          <w:p w14:paraId="109AB20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2249DD8" w14:textId="77777777" w:rsidTr="00AB6C5F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5"/>
            <w:tcBorders>
              <w:left w:val="nil"/>
              <w:right w:val="nil"/>
            </w:tcBorders>
          </w:tcPr>
          <w:p w14:paraId="2E0F0AF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5B89C56" w14:textId="77777777" w:rsidTr="00AB6C5F">
        <w:tc>
          <w:tcPr>
            <w:tcW w:w="9701" w:type="dxa"/>
            <w:gridSpan w:val="5"/>
            <w:tcBorders>
              <w:left w:val="nil"/>
              <w:bottom w:val="nil"/>
              <w:right w:val="nil"/>
            </w:tcBorders>
          </w:tcPr>
          <w:p w14:paraId="21C8217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BB5793" w:rsidRPr="00BB5793" w14:paraId="008813F9" w14:textId="77777777" w:rsidTr="00AB6C5F">
        <w:tc>
          <w:tcPr>
            <w:tcW w:w="9701" w:type="dxa"/>
            <w:gridSpan w:val="5"/>
            <w:tcBorders>
              <w:top w:val="nil"/>
              <w:left w:val="nil"/>
              <w:right w:val="nil"/>
            </w:tcBorders>
          </w:tcPr>
          <w:p w14:paraId="66525B5E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Сведения о заявителе</w:t>
            </w:r>
          </w:p>
        </w:tc>
      </w:tr>
      <w:tr w:rsidR="00BB5793" w:rsidRPr="00BB5793" w14:paraId="3A09A2EE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7F72DD5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8851" w:type="dxa"/>
            <w:gridSpan w:val="4"/>
          </w:tcPr>
          <w:p w14:paraId="74A35BE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001C040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1EBC619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1.1.1</w:t>
            </w:r>
          </w:p>
        </w:tc>
        <w:tc>
          <w:tcPr>
            <w:tcW w:w="4741" w:type="dxa"/>
            <w:gridSpan w:val="2"/>
          </w:tcPr>
          <w:p w14:paraId="3BF8FBF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110" w:type="dxa"/>
            <w:gridSpan w:val="2"/>
          </w:tcPr>
          <w:p w14:paraId="59E6A38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4D74C8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4DD34AC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1.1.2</w:t>
            </w:r>
          </w:p>
        </w:tc>
        <w:tc>
          <w:tcPr>
            <w:tcW w:w="4741" w:type="dxa"/>
            <w:gridSpan w:val="2"/>
          </w:tcPr>
          <w:p w14:paraId="3DE94E2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110" w:type="dxa"/>
            <w:gridSpan w:val="2"/>
          </w:tcPr>
          <w:p w14:paraId="3A68E2F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820837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329EF4F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1.1.3</w:t>
            </w:r>
          </w:p>
        </w:tc>
        <w:tc>
          <w:tcPr>
            <w:tcW w:w="4741" w:type="dxa"/>
            <w:gridSpan w:val="2"/>
          </w:tcPr>
          <w:p w14:paraId="1728642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110" w:type="dxa"/>
            <w:gridSpan w:val="2"/>
          </w:tcPr>
          <w:p w14:paraId="0395E28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B426AF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0260B3C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8851" w:type="dxa"/>
            <w:gridSpan w:val="4"/>
          </w:tcPr>
          <w:p w14:paraId="52DD34E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32B19061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0E0D69C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1.2.1</w:t>
            </w:r>
          </w:p>
        </w:tc>
        <w:tc>
          <w:tcPr>
            <w:tcW w:w="4741" w:type="dxa"/>
            <w:gridSpan w:val="2"/>
          </w:tcPr>
          <w:p w14:paraId="33A0DDE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110" w:type="dxa"/>
            <w:gridSpan w:val="2"/>
          </w:tcPr>
          <w:p w14:paraId="3D6DA72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2C47E9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60FCA89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1.2.2</w:t>
            </w:r>
          </w:p>
        </w:tc>
        <w:tc>
          <w:tcPr>
            <w:tcW w:w="4741" w:type="dxa"/>
            <w:gridSpan w:val="2"/>
          </w:tcPr>
          <w:p w14:paraId="57DC6A0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110" w:type="dxa"/>
            <w:gridSpan w:val="2"/>
          </w:tcPr>
          <w:p w14:paraId="3DDD02E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B5B78E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2739C65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1.2.3</w:t>
            </w:r>
          </w:p>
        </w:tc>
        <w:tc>
          <w:tcPr>
            <w:tcW w:w="4741" w:type="dxa"/>
            <w:gridSpan w:val="2"/>
          </w:tcPr>
          <w:p w14:paraId="6E7BD79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0" w:type="dxa"/>
            <w:gridSpan w:val="2"/>
          </w:tcPr>
          <w:p w14:paraId="200BAF9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AC43CC6" w14:textId="77777777" w:rsidTr="00AB6C5F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5"/>
            <w:tcBorders>
              <w:left w:val="nil"/>
              <w:right w:val="nil"/>
            </w:tcBorders>
          </w:tcPr>
          <w:p w14:paraId="7F39782C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 Сведения о выданных в результате предоставления муниципальной услуги документах</w:t>
            </w:r>
          </w:p>
        </w:tc>
      </w:tr>
      <w:tr w:rsidR="00BB5793" w:rsidRPr="00BB5793" w14:paraId="72BC9117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355C5D7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N </w:t>
            </w:r>
            <w:proofErr w:type="gramStart"/>
            <w:r w:rsidRPr="00BB5793">
              <w:rPr>
                <w:sz w:val="16"/>
                <w:szCs w:val="16"/>
              </w:rPr>
              <w:t>п</w:t>
            </w:r>
            <w:proofErr w:type="gramEnd"/>
            <w:r w:rsidRPr="00BB5793">
              <w:rPr>
                <w:sz w:val="16"/>
                <w:szCs w:val="16"/>
              </w:rPr>
              <w:t>/п</w:t>
            </w:r>
          </w:p>
        </w:tc>
        <w:tc>
          <w:tcPr>
            <w:tcW w:w="4130" w:type="dxa"/>
          </w:tcPr>
          <w:p w14:paraId="337A301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Орган, выдавший в результате предоставления муниципальной услуги документ, вид документа</w:t>
            </w:r>
          </w:p>
        </w:tc>
        <w:tc>
          <w:tcPr>
            <w:tcW w:w="1993" w:type="dxa"/>
            <w:gridSpan w:val="2"/>
          </w:tcPr>
          <w:p w14:paraId="7192B87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2728" w:type="dxa"/>
          </w:tcPr>
          <w:p w14:paraId="24BC9C1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Дата документа</w:t>
            </w:r>
          </w:p>
        </w:tc>
      </w:tr>
      <w:tr w:rsidR="00BB5793" w:rsidRPr="00BB5793" w14:paraId="217F747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0" w:type="dxa"/>
          </w:tcPr>
          <w:p w14:paraId="471719C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30" w:type="dxa"/>
          </w:tcPr>
          <w:p w14:paraId="5C452CB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2"/>
          </w:tcPr>
          <w:p w14:paraId="64D1CD4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28" w:type="dxa"/>
          </w:tcPr>
          <w:p w14:paraId="5FBE458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31A2BF5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8"/>
        <w:gridCol w:w="340"/>
        <w:gridCol w:w="5949"/>
        <w:gridCol w:w="1396"/>
      </w:tblGrid>
      <w:tr w:rsidR="00BB5793" w:rsidRPr="00BB5793" w14:paraId="321B80C6" w14:textId="77777777" w:rsidTr="00AB6C5F">
        <w:tc>
          <w:tcPr>
            <w:tcW w:w="9843" w:type="dxa"/>
            <w:gridSpan w:val="4"/>
            <w:tcBorders>
              <w:left w:val="nil"/>
              <w:bottom w:val="nil"/>
              <w:right w:val="nil"/>
            </w:tcBorders>
          </w:tcPr>
          <w:p w14:paraId="4B93072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Прошу выдать дубликаты следующих документов, выданных в результате предоставления муниципальной услуги: _______________________________________________________________</w:t>
            </w:r>
          </w:p>
          <w:p w14:paraId="6285625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______________________________________________________________.</w:t>
            </w:r>
          </w:p>
        </w:tc>
      </w:tr>
      <w:tr w:rsidR="00BB5793" w:rsidRPr="00BB5793" w14:paraId="642D46EF" w14:textId="77777777" w:rsidTr="00AB6C5F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7F07D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6B41CCF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</w:t>
            </w:r>
          </w:p>
          <w:p w14:paraId="56610C9A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_______________________________________________________________.</w:t>
            </w:r>
          </w:p>
        </w:tc>
      </w:tr>
      <w:tr w:rsidR="00BB5793" w:rsidRPr="00BB5793" w14:paraId="6C0BCCD2" w14:textId="77777777" w:rsidTr="00AB6C5F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73A9B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086028D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_______________________________________________________________.</w:t>
            </w:r>
          </w:p>
        </w:tc>
      </w:tr>
      <w:tr w:rsidR="00BB5793" w:rsidRPr="00BB5793" w14:paraId="4DE8F1B7" w14:textId="77777777" w:rsidTr="00AB6C5F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D72C7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42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</w:tc>
      </w:tr>
      <w:tr w:rsidR="00BB5793" w:rsidRPr="00BB5793" w14:paraId="6ADF00B4" w14:textId="77777777" w:rsidTr="00AB6C5F">
        <w:tc>
          <w:tcPr>
            <w:tcW w:w="9843" w:type="dxa"/>
            <w:gridSpan w:val="4"/>
            <w:tcBorders>
              <w:top w:val="nil"/>
              <w:left w:val="nil"/>
              <w:right w:val="nil"/>
            </w:tcBorders>
          </w:tcPr>
          <w:p w14:paraId="7C8DE6DF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0969C0BF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gridSpan w:val="3"/>
          </w:tcPr>
          <w:p w14:paraId="082AF7CC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администрации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_______________________________________________________</w:t>
            </w:r>
          </w:p>
          <w:p w14:paraId="73711111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1396" w:type="dxa"/>
          </w:tcPr>
          <w:p w14:paraId="53A8AFB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B5AC79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47" w:type="dxa"/>
            <w:gridSpan w:val="3"/>
          </w:tcPr>
          <w:p w14:paraId="39141AE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на бумажном носителе на почтовый адрес: __________________________________________________________</w:t>
            </w:r>
          </w:p>
          <w:p w14:paraId="53580C1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lastRenderedPageBreak/>
              <w:t>___________________________________________________________</w:t>
            </w:r>
          </w:p>
        </w:tc>
        <w:tc>
          <w:tcPr>
            <w:tcW w:w="1396" w:type="dxa"/>
          </w:tcPr>
          <w:p w14:paraId="73D5C7B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F07ED66" w14:textId="77777777" w:rsidTr="00AB6C5F">
        <w:tblPrEx>
          <w:tblBorders>
            <w:insideH w:val="single" w:sz="4" w:space="0" w:color="auto"/>
          </w:tblBorders>
        </w:tblPrEx>
        <w:tc>
          <w:tcPr>
            <w:tcW w:w="2158" w:type="dxa"/>
            <w:tcBorders>
              <w:left w:val="nil"/>
              <w:right w:val="nil"/>
            </w:tcBorders>
            <w:vAlign w:val="bottom"/>
          </w:tcPr>
          <w:p w14:paraId="14A8A4A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14:paraId="24C28E8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2"/>
            <w:tcBorders>
              <w:left w:val="nil"/>
              <w:right w:val="nil"/>
            </w:tcBorders>
            <w:vAlign w:val="bottom"/>
          </w:tcPr>
          <w:p w14:paraId="56E30A1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E044E78" w14:textId="77777777" w:rsidTr="00AB6C5F">
        <w:tblPrEx>
          <w:tblBorders>
            <w:insideH w:val="single" w:sz="4" w:space="0" w:color="auto"/>
          </w:tblBorders>
        </w:tblPrEx>
        <w:tc>
          <w:tcPr>
            <w:tcW w:w="2158" w:type="dxa"/>
            <w:tcBorders>
              <w:left w:val="nil"/>
              <w:bottom w:val="nil"/>
              <w:right w:val="nil"/>
            </w:tcBorders>
          </w:tcPr>
          <w:p w14:paraId="4E2B4D5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4353B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2"/>
            <w:tcBorders>
              <w:left w:val="nil"/>
              <w:bottom w:val="nil"/>
              <w:right w:val="nil"/>
            </w:tcBorders>
          </w:tcPr>
          <w:p w14:paraId="27F0053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46431C5F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17A44CFE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6</w:t>
      </w:r>
    </w:p>
    <w:p w14:paraId="152A7601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18FDD404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CBB5426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1998269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1"/>
        <w:gridCol w:w="1103"/>
        <w:gridCol w:w="340"/>
        <w:gridCol w:w="2208"/>
        <w:gridCol w:w="318"/>
        <w:gridCol w:w="1801"/>
        <w:gridCol w:w="1509"/>
        <w:gridCol w:w="1509"/>
      </w:tblGrid>
      <w:tr w:rsidR="00BB5793" w:rsidRPr="00BB5793" w14:paraId="5F28C630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0C970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5" w:name="P1276"/>
            <w:bookmarkEnd w:id="65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670B38F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внесении изменений в постановление и уведомление</w:t>
            </w:r>
          </w:p>
          <w:p w14:paraId="34954FF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переводе жилого (нежилого) помещения в нежилое (жилое) помещение</w:t>
            </w:r>
          </w:p>
        </w:tc>
      </w:tr>
      <w:tr w:rsidR="00BB5793" w:rsidRPr="00BB5793" w14:paraId="77359ED3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480005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26ADC450" w14:textId="77777777" w:rsidTr="00AB6C5F">
        <w:tc>
          <w:tcPr>
            <w:tcW w:w="9843" w:type="dxa"/>
            <w:gridSpan w:val="9"/>
            <w:tcBorders>
              <w:top w:val="nil"/>
              <w:left w:val="nil"/>
              <w:right w:val="nil"/>
            </w:tcBorders>
          </w:tcPr>
          <w:p w14:paraId="5F1AEAC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489CF36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9"/>
            <w:tcBorders>
              <w:left w:val="nil"/>
              <w:right w:val="nil"/>
            </w:tcBorders>
          </w:tcPr>
          <w:p w14:paraId="7350F9B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46B0B8D" w14:textId="77777777" w:rsidTr="00AB6C5F">
        <w:tc>
          <w:tcPr>
            <w:tcW w:w="9843" w:type="dxa"/>
            <w:gridSpan w:val="9"/>
            <w:tcBorders>
              <w:left w:val="nil"/>
              <w:bottom w:val="nil"/>
              <w:right w:val="nil"/>
            </w:tcBorders>
          </w:tcPr>
          <w:p w14:paraId="35DEEE5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((наименование органа местного самоуправления)</w:t>
            </w:r>
            <w:proofErr w:type="gramEnd"/>
          </w:p>
        </w:tc>
      </w:tr>
      <w:tr w:rsidR="00BB5793" w:rsidRPr="00BB5793" w14:paraId="7339277C" w14:textId="77777777" w:rsidTr="00AB6C5F">
        <w:tc>
          <w:tcPr>
            <w:tcW w:w="9843" w:type="dxa"/>
            <w:gridSpan w:val="9"/>
            <w:tcBorders>
              <w:top w:val="nil"/>
              <w:left w:val="nil"/>
              <w:right w:val="nil"/>
            </w:tcBorders>
          </w:tcPr>
          <w:p w14:paraId="59A6E8AD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Сведения о заявителе</w:t>
            </w:r>
          </w:p>
        </w:tc>
      </w:tr>
      <w:tr w:rsidR="00BB5793" w:rsidRPr="00BB5793" w14:paraId="4882981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72ACBCC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8788" w:type="dxa"/>
            <w:gridSpan w:val="7"/>
          </w:tcPr>
          <w:p w14:paraId="67D3EEF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4D7261A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5511DD4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1.1.1</w:t>
            </w:r>
          </w:p>
        </w:tc>
        <w:tc>
          <w:tcPr>
            <w:tcW w:w="3969" w:type="dxa"/>
            <w:gridSpan w:val="4"/>
          </w:tcPr>
          <w:p w14:paraId="29630A1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819" w:type="dxa"/>
            <w:gridSpan w:val="3"/>
          </w:tcPr>
          <w:p w14:paraId="5786122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6F9991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3819A34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1.1.2</w:t>
            </w:r>
          </w:p>
        </w:tc>
        <w:tc>
          <w:tcPr>
            <w:tcW w:w="3969" w:type="dxa"/>
            <w:gridSpan w:val="4"/>
          </w:tcPr>
          <w:p w14:paraId="4A98CF0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819" w:type="dxa"/>
            <w:gridSpan w:val="3"/>
          </w:tcPr>
          <w:p w14:paraId="634C08C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76772D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6072657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1.1.3</w:t>
            </w:r>
          </w:p>
        </w:tc>
        <w:tc>
          <w:tcPr>
            <w:tcW w:w="3969" w:type="dxa"/>
            <w:gridSpan w:val="4"/>
          </w:tcPr>
          <w:p w14:paraId="1FAC425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819" w:type="dxa"/>
            <w:gridSpan w:val="3"/>
          </w:tcPr>
          <w:p w14:paraId="2E7A5DA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E2A671E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46AC504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8788" w:type="dxa"/>
            <w:gridSpan w:val="7"/>
          </w:tcPr>
          <w:p w14:paraId="5B91A9C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0953831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3BC2DC7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1.2.1</w:t>
            </w:r>
          </w:p>
        </w:tc>
        <w:tc>
          <w:tcPr>
            <w:tcW w:w="3969" w:type="dxa"/>
            <w:gridSpan w:val="4"/>
          </w:tcPr>
          <w:p w14:paraId="3D9090B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819" w:type="dxa"/>
            <w:gridSpan w:val="3"/>
          </w:tcPr>
          <w:p w14:paraId="6E0D250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F6787E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63D9170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1.2.2</w:t>
            </w:r>
          </w:p>
        </w:tc>
        <w:tc>
          <w:tcPr>
            <w:tcW w:w="3969" w:type="dxa"/>
            <w:gridSpan w:val="4"/>
          </w:tcPr>
          <w:p w14:paraId="1A55ED5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gridSpan w:val="3"/>
          </w:tcPr>
          <w:p w14:paraId="6D7F157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A36C44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  <w:gridSpan w:val="2"/>
          </w:tcPr>
          <w:p w14:paraId="01D513D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1.2.3</w:t>
            </w:r>
          </w:p>
        </w:tc>
        <w:tc>
          <w:tcPr>
            <w:tcW w:w="3969" w:type="dxa"/>
            <w:gridSpan w:val="4"/>
          </w:tcPr>
          <w:p w14:paraId="6667DD8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819" w:type="dxa"/>
            <w:gridSpan w:val="3"/>
          </w:tcPr>
          <w:p w14:paraId="39AB430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F477696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9"/>
            <w:tcBorders>
              <w:left w:val="nil"/>
              <w:right w:val="nil"/>
            </w:tcBorders>
          </w:tcPr>
          <w:p w14:paraId="22157B44" w14:textId="77777777" w:rsidR="00BB5793" w:rsidRPr="00BB5793" w:rsidRDefault="00BB5793" w:rsidP="00AB6C5F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2. Сведения о </w:t>
            </w:r>
            <w:proofErr w:type="gramStart"/>
            <w:r w:rsidRPr="00BB5793">
              <w:rPr>
                <w:sz w:val="16"/>
                <w:szCs w:val="16"/>
              </w:rPr>
              <w:t>выданных</w:t>
            </w:r>
            <w:proofErr w:type="gramEnd"/>
            <w:r w:rsidRPr="00BB5793">
              <w:rPr>
                <w:sz w:val="16"/>
                <w:szCs w:val="16"/>
              </w:rPr>
              <w:t xml:space="preserve"> в результате предоставления</w:t>
            </w:r>
          </w:p>
          <w:p w14:paraId="2D26A9A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муниципальной услуги </w:t>
            </w:r>
            <w:proofErr w:type="gramStart"/>
            <w:r w:rsidRPr="00BB5793">
              <w:rPr>
                <w:sz w:val="16"/>
                <w:szCs w:val="16"/>
              </w:rPr>
              <w:t>документах</w:t>
            </w:r>
            <w:proofErr w:type="gramEnd"/>
          </w:p>
        </w:tc>
      </w:tr>
      <w:tr w:rsidR="00BB5793" w:rsidRPr="00BB5793" w14:paraId="4763F61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14:paraId="339D293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N </w:t>
            </w:r>
            <w:proofErr w:type="gramStart"/>
            <w:r w:rsidRPr="00BB5793">
              <w:rPr>
                <w:sz w:val="16"/>
                <w:szCs w:val="16"/>
              </w:rPr>
              <w:t>п</w:t>
            </w:r>
            <w:proofErr w:type="gramEnd"/>
            <w:r w:rsidRPr="00BB5793">
              <w:rPr>
                <w:sz w:val="16"/>
                <w:szCs w:val="16"/>
              </w:rPr>
              <w:t>/п</w:t>
            </w:r>
          </w:p>
        </w:tc>
        <w:tc>
          <w:tcPr>
            <w:tcW w:w="3912" w:type="dxa"/>
            <w:gridSpan w:val="4"/>
          </w:tcPr>
          <w:p w14:paraId="2F42085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Орган, выдавший в результате предоставления муниципальной услуги документ, вид документа</w:t>
            </w:r>
          </w:p>
        </w:tc>
        <w:tc>
          <w:tcPr>
            <w:tcW w:w="2119" w:type="dxa"/>
            <w:gridSpan w:val="2"/>
          </w:tcPr>
          <w:p w14:paraId="13465BF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3018" w:type="dxa"/>
            <w:gridSpan w:val="2"/>
          </w:tcPr>
          <w:p w14:paraId="0D42668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Дата документа</w:t>
            </w:r>
          </w:p>
        </w:tc>
      </w:tr>
      <w:tr w:rsidR="00BB5793" w:rsidRPr="00BB5793" w14:paraId="7769EE2D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4" w:type="dxa"/>
          </w:tcPr>
          <w:p w14:paraId="60E4171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4"/>
          </w:tcPr>
          <w:p w14:paraId="29576FB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2"/>
          </w:tcPr>
          <w:p w14:paraId="1A6520C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18" w:type="dxa"/>
            <w:gridSpan w:val="2"/>
          </w:tcPr>
          <w:p w14:paraId="34A6A08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7077953" w14:textId="77777777" w:rsidTr="00AB6C5F">
        <w:tc>
          <w:tcPr>
            <w:tcW w:w="9843" w:type="dxa"/>
            <w:gridSpan w:val="9"/>
            <w:tcBorders>
              <w:left w:val="nil"/>
              <w:bottom w:val="nil"/>
              <w:right w:val="nil"/>
            </w:tcBorders>
          </w:tcPr>
          <w:p w14:paraId="35E333F4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Прошу внести в постановление о переводе _____________________________________________________________________ от «___» ______________________ 20___ г. № ________ и уведомление о переводе ___________________________________________________                            от «___» _________________ 20___ г. следующие изменения: ________________________________________________________________</w:t>
            </w:r>
          </w:p>
          <w:p w14:paraId="684CD80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22B6FBB0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C652A0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675C860F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638FE7A8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6F903784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E258BD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667347A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6B3FE158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AEB419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43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</w:tc>
      </w:tr>
      <w:tr w:rsidR="00BB5793" w:rsidRPr="00BB5793" w14:paraId="13A8268F" w14:textId="77777777" w:rsidTr="00AB6C5F">
        <w:tc>
          <w:tcPr>
            <w:tcW w:w="9843" w:type="dxa"/>
            <w:gridSpan w:val="9"/>
            <w:tcBorders>
              <w:top w:val="nil"/>
              <w:left w:val="nil"/>
              <w:right w:val="nil"/>
            </w:tcBorders>
          </w:tcPr>
          <w:p w14:paraId="0CB4EB00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389BF131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8"/>
          </w:tcPr>
          <w:p w14:paraId="34DC015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администрацию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__________________________________</w:t>
            </w:r>
          </w:p>
          <w:p w14:paraId="772BFB5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</w:t>
            </w:r>
          </w:p>
        </w:tc>
        <w:tc>
          <w:tcPr>
            <w:tcW w:w="1509" w:type="dxa"/>
          </w:tcPr>
          <w:p w14:paraId="6D56DE5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14C352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8"/>
          </w:tcPr>
          <w:p w14:paraId="5180B2F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направить на бумажном носителе на почтовый адрес: </w:t>
            </w:r>
            <w:r w:rsidRPr="00BB5793">
              <w:rPr>
                <w:sz w:val="16"/>
                <w:szCs w:val="16"/>
              </w:rPr>
              <w:lastRenderedPageBreak/>
              <w:t>__________________________________________________________</w:t>
            </w:r>
          </w:p>
          <w:p w14:paraId="515DFF6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</w:t>
            </w:r>
          </w:p>
        </w:tc>
        <w:tc>
          <w:tcPr>
            <w:tcW w:w="1509" w:type="dxa"/>
          </w:tcPr>
          <w:p w14:paraId="1E1CC8B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CCCCCAC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3"/>
            <w:vAlign w:val="bottom"/>
          </w:tcPr>
          <w:p w14:paraId="73A0B10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14:paraId="76B41D6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5"/>
            <w:vAlign w:val="bottom"/>
          </w:tcPr>
          <w:p w14:paraId="76D9CE5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3152CB0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gridSpan w:val="3"/>
            <w:tcBorders>
              <w:bottom w:val="nil"/>
            </w:tcBorders>
          </w:tcPr>
          <w:p w14:paraId="77D4B4D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2A1AC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5"/>
            <w:tcBorders>
              <w:bottom w:val="nil"/>
            </w:tcBorders>
          </w:tcPr>
          <w:p w14:paraId="0851542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4E60265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9ABBF9B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7</w:t>
      </w:r>
    </w:p>
    <w:p w14:paraId="2CE27BA5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07AE36B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175F926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65E40B8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"/>
        <w:gridCol w:w="340"/>
        <w:gridCol w:w="908"/>
        <w:gridCol w:w="1246"/>
        <w:gridCol w:w="284"/>
        <w:gridCol w:w="4174"/>
      </w:tblGrid>
      <w:tr w:rsidR="00BB5793" w:rsidRPr="00BB5793" w14:paraId="544FD992" w14:textId="77777777" w:rsidTr="00AB6C5F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9A58D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 бланке органа местного самоуправления)</w:t>
            </w:r>
          </w:p>
        </w:tc>
      </w:tr>
      <w:tr w:rsidR="00BB5793" w:rsidRPr="00BB5793" w14:paraId="5462806E" w14:textId="77777777" w:rsidTr="00AB6C5F">
        <w:tblPrEx>
          <w:tblBorders>
            <w:insideV w:val="nil"/>
          </w:tblBorders>
        </w:tblPrEx>
        <w:tc>
          <w:tcPr>
            <w:tcW w:w="4139" w:type="dxa"/>
            <w:gridSpan w:val="4"/>
            <w:tcBorders>
              <w:top w:val="nil"/>
              <w:bottom w:val="nil"/>
            </w:tcBorders>
          </w:tcPr>
          <w:p w14:paraId="165A946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nil"/>
              <w:bottom w:val="nil"/>
            </w:tcBorders>
          </w:tcPr>
          <w:p w14:paraId="2BFAF4A7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</w:t>
            </w:r>
          </w:p>
          <w:p w14:paraId="558872F9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</w:t>
            </w:r>
          </w:p>
          <w:p w14:paraId="6EAF9F28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279C68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заявителя,</w:t>
            </w:r>
            <w:proofErr w:type="gramEnd"/>
          </w:p>
          <w:p w14:paraId="74C212C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ОГРНИП (для физического лица -</w:t>
            </w:r>
            <w:proofErr w:type="gramEnd"/>
          </w:p>
          <w:p w14:paraId="5456CE5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индивидуального предпринимателя) -</w:t>
            </w:r>
          </w:p>
          <w:p w14:paraId="21375B4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63B604B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заявителя,</w:t>
            </w:r>
          </w:p>
          <w:p w14:paraId="58E0C53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ИНН, ОГРН - для юридического лица,</w:t>
            </w:r>
          </w:p>
          <w:p w14:paraId="41FAA0CD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6F7BFCC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2985E175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1027120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почтовый индекс и адрес, телефон,</w:t>
            </w:r>
          </w:p>
          <w:p w14:paraId="45EA9BA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электронной почты)</w:t>
            </w:r>
          </w:p>
        </w:tc>
      </w:tr>
      <w:tr w:rsidR="00BB5793" w:rsidRPr="00BB5793" w14:paraId="5B4E1420" w14:textId="77777777" w:rsidTr="00AB6C5F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E5D43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6" w:name="P1370"/>
            <w:bookmarkEnd w:id="66"/>
            <w:r w:rsidRPr="00BB5793">
              <w:rPr>
                <w:b/>
                <w:sz w:val="16"/>
                <w:szCs w:val="16"/>
              </w:rPr>
              <w:t>РЕШЕНИЕ</w:t>
            </w:r>
          </w:p>
          <w:p w14:paraId="490B8DD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отказе в приеме документов</w:t>
            </w:r>
          </w:p>
        </w:tc>
      </w:tr>
      <w:tr w:rsidR="00BB5793" w:rsidRPr="00BB5793" w14:paraId="52EBAB50" w14:textId="77777777" w:rsidTr="00AB6C5F">
        <w:tc>
          <w:tcPr>
            <w:tcW w:w="9843" w:type="dxa"/>
            <w:gridSpan w:val="7"/>
            <w:tcBorders>
              <w:top w:val="nil"/>
              <w:left w:val="nil"/>
              <w:right w:val="nil"/>
            </w:tcBorders>
          </w:tcPr>
          <w:p w14:paraId="5D66FC58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 приеме документов для предоставления муниципальной услуги «Перевод жилого помещения в нежилое помещение и нежилого помещения в жилое помещение» Вам отказано по следующим основаниям:</w:t>
            </w:r>
          </w:p>
        </w:tc>
      </w:tr>
      <w:tr w:rsidR="00BB5793" w:rsidRPr="00BB5793" w14:paraId="13A1589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3617F2C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№ пункта Административного регламента</w:t>
            </w:r>
          </w:p>
        </w:tc>
        <w:tc>
          <w:tcPr>
            <w:tcW w:w="3458" w:type="dxa"/>
            <w:gridSpan w:val="5"/>
          </w:tcPr>
          <w:p w14:paraId="4FC8B60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4174" w:type="dxa"/>
          </w:tcPr>
          <w:p w14:paraId="61FBCAD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Разъяснение причин отказа в приеме документов</w:t>
            </w:r>
          </w:p>
        </w:tc>
      </w:tr>
      <w:tr w:rsidR="00BB5793" w:rsidRPr="00BB5793" w14:paraId="50B743A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2FD0ABCB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15" w:tooltip="а)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">
              <w:r w:rsidR="00BB5793" w:rsidRPr="00BB5793">
                <w:rPr>
                  <w:sz w:val="16"/>
                  <w:szCs w:val="16"/>
                </w:rPr>
                <w:t>Подпункт "а" пункта 2.7.1</w:t>
              </w:r>
            </w:hyperlink>
          </w:p>
        </w:tc>
        <w:tc>
          <w:tcPr>
            <w:tcW w:w="3458" w:type="dxa"/>
            <w:gridSpan w:val="5"/>
          </w:tcPr>
          <w:p w14:paraId="735B45C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4174" w:type="dxa"/>
          </w:tcPr>
          <w:p w14:paraId="0F91355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Указывается, какое ведомство предоставляет муниципальную услугу, информация о его местонахождении</w:t>
            </w:r>
          </w:p>
        </w:tc>
      </w:tr>
      <w:tr w:rsidR="00BB5793" w:rsidRPr="00BB5793" w14:paraId="67B812C7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21AB7F11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16" w:tooltip="б)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">
              <w:r w:rsidR="00BB5793" w:rsidRPr="00BB5793">
                <w:rPr>
                  <w:sz w:val="16"/>
                  <w:szCs w:val="16"/>
                </w:rPr>
                <w:t>Подпункт "б" пункта 2.7.1</w:t>
              </w:r>
            </w:hyperlink>
          </w:p>
        </w:tc>
        <w:tc>
          <w:tcPr>
            <w:tcW w:w="3458" w:type="dxa"/>
            <w:gridSpan w:val="5"/>
          </w:tcPr>
          <w:p w14:paraId="4B366C6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указанного лица)</w:t>
            </w:r>
          </w:p>
        </w:tc>
        <w:tc>
          <w:tcPr>
            <w:tcW w:w="4174" w:type="dxa"/>
          </w:tcPr>
          <w:p w14:paraId="01E9218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Указывается исчерпывающий перечень документов, утративших силу</w:t>
            </w:r>
          </w:p>
        </w:tc>
      </w:tr>
      <w:tr w:rsidR="00BB5793" w:rsidRPr="00BB5793" w14:paraId="4807EB11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1BB55B3A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17" w:tooltip="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">
              <w:r w:rsidR="00BB5793" w:rsidRPr="00BB5793">
                <w:rPr>
                  <w:sz w:val="16"/>
                  <w:szCs w:val="16"/>
                </w:rPr>
                <w:t>Подпункт "в" пункта 2.7.1</w:t>
              </w:r>
            </w:hyperlink>
          </w:p>
        </w:tc>
        <w:tc>
          <w:tcPr>
            <w:tcW w:w="3458" w:type="dxa"/>
            <w:gridSpan w:val="5"/>
          </w:tcPr>
          <w:p w14:paraId="17797F0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74" w:type="dxa"/>
          </w:tcPr>
          <w:p w14:paraId="2B0A5FB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B5793" w:rsidRPr="00BB5793" w14:paraId="4BB3E8A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72D1CC5B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18" w:tooltip="г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">
              <w:r w:rsidR="00BB5793" w:rsidRPr="00BB5793">
                <w:rPr>
                  <w:sz w:val="16"/>
                  <w:szCs w:val="16"/>
                </w:rPr>
                <w:t>Подпункт "г" пункта 2.7.1</w:t>
              </w:r>
            </w:hyperlink>
          </w:p>
        </w:tc>
        <w:tc>
          <w:tcPr>
            <w:tcW w:w="3458" w:type="dxa"/>
            <w:gridSpan w:val="5"/>
          </w:tcPr>
          <w:p w14:paraId="7599AF7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</w:t>
            </w:r>
          </w:p>
        </w:tc>
        <w:tc>
          <w:tcPr>
            <w:tcW w:w="4174" w:type="dxa"/>
          </w:tcPr>
          <w:p w14:paraId="23ECBA4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Указывается исчерпывающий перечень документов, содержащих повреждения</w:t>
            </w:r>
          </w:p>
        </w:tc>
      </w:tr>
      <w:tr w:rsidR="00BB5793" w:rsidRPr="00BB5793" w14:paraId="69929C91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4FF014FF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19" w:tooltip="д) неполное заполнение полей в форме заявления о предоставлении муниципальной услуги, в том числе в интерактивной форме на Едином портале государственных и муниципальных услуг (функций);">
              <w:r w:rsidR="00BB5793" w:rsidRPr="00BB5793">
                <w:rPr>
                  <w:sz w:val="16"/>
                  <w:szCs w:val="16"/>
                </w:rPr>
                <w:t>Подпункт "д" пункта 2.7.1</w:t>
              </w:r>
            </w:hyperlink>
          </w:p>
        </w:tc>
        <w:tc>
          <w:tcPr>
            <w:tcW w:w="3458" w:type="dxa"/>
            <w:gridSpan w:val="5"/>
          </w:tcPr>
          <w:p w14:paraId="4862506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Неполное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</w:t>
            </w:r>
          </w:p>
        </w:tc>
        <w:tc>
          <w:tcPr>
            <w:tcW w:w="4174" w:type="dxa"/>
          </w:tcPr>
          <w:p w14:paraId="7EB464F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A5E300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388D471C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20" w:tooltip="е) непредставление документов, предусмотренных пунктами 2.6.1 - 2.6.5 настоящего Административного регламента;">
              <w:r w:rsidR="00BB5793" w:rsidRPr="00BB5793">
                <w:rPr>
                  <w:sz w:val="16"/>
                  <w:szCs w:val="16"/>
                </w:rPr>
                <w:t>Подпункт "е" пункта 2.7.1</w:t>
              </w:r>
            </w:hyperlink>
          </w:p>
        </w:tc>
        <w:tc>
          <w:tcPr>
            <w:tcW w:w="3458" w:type="dxa"/>
            <w:gridSpan w:val="5"/>
          </w:tcPr>
          <w:p w14:paraId="1EEDCE3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Непредставление документов, необходимых для предоставления муниципальной услуги</w:t>
            </w:r>
          </w:p>
        </w:tc>
        <w:tc>
          <w:tcPr>
            <w:tcW w:w="4174" w:type="dxa"/>
          </w:tcPr>
          <w:p w14:paraId="240E0EE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B5793" w:rsidRPr="00BB5793" w14:paraId="47D2A57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1A651EF0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21" w:tooltip="ж) выявлено несоблюдение установленных статьей 11 Федерального закона от 06.04.2011 N 63-ФЗ &quot;Об электронной подписи&quot; условий признания квалифицированной электронной подписи действительной в документах, представленных в электронной форме;">
              <w:r w:rsidR="00BB5793" w:rsidRPr="00BB5793">
                <w:rPr>
                  <w:sz w:val="16"/>
                  <w:szCs w:val="16"/>
                </w:rPr>
                <w:t>Подпункт "ж" пункта 2.7.1</w:t>
              </w:r>
            </w:hyperlink>
          </w:p>
        </w:tc>
        <w:tc>
          <w:tcPr>
            <w:tcW w:w="3458" w:type="dxa"/>
            <w:gridSpan w:val="5"/>
          </w:tcPr>
          <w:p w14:paraId="34609EF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Выявлено несоблюдение установленных </w:t>
            </w:r>
            <w:hyperlink r:id="rId44" w:tooltip="Федеральный закон от 06.04.2011 N 63-ФЗ (ред. от 28.12.2024) &quot;Об электронной подписи&quot; {КонсультантПлюс}">
              <w:r w:rsidRPr="00BB5793">
                <w:rPr>
                  <w:sz w:val="16"/>
                  <w:szCs w:val="16"/>
                </w:rPr>
                <w:t>статьей 11</w:t>
              </w:r>
            </w:hyperlink>
            <w:r w:rsidRPr="00BB5793">
              <w:rPr>
                <w:sz w:val="16"/>
                <w:szCs w:val="16"/>
              </w:rPr>
      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174" w:type="dxa"/>
          </w:tcPr>
          <w:p w14:paraId="79BFA2B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339E6617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11" w:type="dxa"/>
          </w:tcPr>
          <w:p w14:paraId="7722B5A5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22" w:tooltip="з) заявление подано лицом, не имеющим полномочий представлять интересы заявителя.">
              <w:r w:rsidR="00BB5793" w:rsidRPr="00BB5793">
                <w:rPr>
                  <w:sz w:val="16"/>
                  <w:szCs w:val="16"/>
                </w:rPr>
                <w:t>Подпункт "з" пункта 2.7.1</w:t>
              </w:r>
            </w:hyperlink>
          </w:p>
        </w:tc>
        <w:tc>
          <w:tcPr>
            <w:tcW w:w="3458" w:type="dxa"/>
            <w:gridSpan w:val="5"/>
          </w:tcPr>
          <w:p w14:paraId="099F7EF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174" w:type="dxa"/>
          </w:tcPr>
          <w:p w14:paraId="46D6A5A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44D185C6" w14:textId="77777777" w:rsidTr="00AB6C5F">
        <w:tc>
          <w:tcPr>
            <w:tcW w:w="9843" w:type="dxa"/>
            <w:gridSpan w:val="7"/>
            <w:tcBorders>
              <w:left w:val="nil"/>
              <w:bottom w:val="nil"/>
              <w:right w:val="nil"/>
            </w:tcBorders>
          </w:tcPr>
          <w:p w14:paraId="5EBF597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lastRenderedPageBreak/>
              <w:t>Дополнительно информируем:</w:t>
            </w:r>
          </w:p>
          <w:p w14:paraId="6DD7432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7637253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3C9BECA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B5793" w:rsidRPr="00BB5793" w14:paraId="658FB25C" w14:textId="77777777" w:rsidTr="00AB6C5F">
        <w:tblPrEx>
          <w:tblBorders>
            <w:insideV w:val="nil"/>
          </w:tblBorders>
        </w:tblPrEx>
        <w:tc>
          <w:tcPr>
            <w:tcW w:w="2891" w:type="dxa"/>
            <w:gridSpan w:val="2"/>
            <w:tcBorders>
              <w:top w:val="nil"/>
            </w:tcBorders>
            <w:vAlign w:val="bottom"/>
          </w:tcPr>
          <w:p w14:paraId="3505D9F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3C88AFA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</w:tcBorders>
            <w:vAlign w:val="bottom"/>
          </w:tcPr>
          <w:p w14:paraId="62C867D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D44CE2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nil"/>
            </w:tcBorders>
            <w:vAlign w:val="bottom"/>
          </w:tcPr>
          <w:p w14:paraId="13A6156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F5ADA30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891" w:type="dxa"/>
            <w:gridSpan w:val="2"/>
            <w:tcBorders>
              <w:bottom w:val="nil"/>
            </w:tcBorders>
          </w:tcPr>
          <w:p w14:paraId="54BA582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D3A24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14:paraId="5104A7A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9F834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74" w:type="dxa"/>
            <w:tcBorders>
              <w:bottom w:val="nil"/>
            </w:tcBorders>
          </w:tcPr>
          <w:p w14:paraId="147D53E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2708957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</w:tbl>
    <w:p w14:paraId="2B7122C1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2E4F0C3F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 8</w:t>
      </w:r>
    </w:p>
    <w:p w14:paraId="2995A754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6D40FE3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1651609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67" w:name="P1427"/>
      <w:bookmarkEnd w:id="67"/>
      <w:r w:rsidRPr="00BB5793">
        <w:rPr>
          <w:rFonts w:ascii="Times New Roman" w:hAnsi="Times New Roman" w:cs="Times New Roman"/>
          <w:sz w:val="16"/>
          <w:szCs w:val="16"/>
        </w:rPr>
        <w:t>РЕКОМЕНДУЕМЫЕ ТРЕБОВАНИЯ</w:t>
      </w:r>
    </w:p>
    <w:p w14:paraId="4E0B4EEE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К СОСТАВУ ПРОЕКТА ПЕРЕУСТРОЙСТВА</w:t>
      </w:r>
    </w:p>
    <w:p w14:paraId="22DFDD73" w14:textId="77777777" w:rsidR="00BB5793" w:rsidRPr="00BB5793" w:rsidRDefault="00BB5793" w:rsidP="00BB57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И (ИЛИ) ПЕРЕПЛАНИРОВКИ ПЕРЕВОДИМОГО ПОМЕЩЕНИЯ</w:t>
      </w:r>
    </w:p>
    <w:p w14:paraId="013F483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73C22BBC" w14:textId="77777777" w:rsidR="00BB5793" w:rsidRPr="00BB5793" w:rsidRDefault="00BB5793" w:rsidP="00BB579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1. Общие положения</w:t>
      </w:r>
    </w:p>
    <w:p w14:paraId="7B14CF9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1.1. Настоящие Требования устанавливают состав проекта переустройства и (или) перепланировки переводимого помещения (далее - Проект) и требования к его содержанию.</w:t>
      </w:r>
    </w:p>
    <w:p w14:paraId="686DE39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1.2. Проект должен быть выполнен в соответствии с межгосударственным </w:t>
      </w:r>
      <w:hyperlink r:id="rId45" w:tooltip="Ссылка на КонсультантПлюс">
        <w:r w:rsidRPr="00BB5793">
          <w:rPr>
            <w:sz w:val="16"/>
            <w:szCs w:val="16"/>
          </w:rPr>
          <w:t>стандартом</w:t>
        </w:r>
      </w:hyperlink>
      <w:r w:rsidRPr="00BB5793">
        <w:rPr>
          <w:sz w:val="16"/>
          <w:szCs w:val="16"/>
        </w:rPr>
        <w:t xml:space="preserve"> ГОСТ 21.501-2018 «Система проектной документации для строительства. Правила выполнения рабочей документации архитектурных и конструктивных решений», введенным в действие </w:t>
      </w:r>
      <w:hyperlink r:id="rId46" w:tooltip="Ссылка на КонсультантПлюс">
        <w:r w:rsidRPr="00BB5793">
          <w:rPr>
            <w:sz w:val="16"/>
            <w:szCs w:val="16"/>
          </w:rPr>
          <w:t>Приказом</w:t>
        </w:r>
      </w:hyperlink>
      <w:r w:rsidRPr="00BB5793">
        <w:rPr>
          <w:sz w:val="16"/>
          <w:szCs w:val="16"/>
        </w:rPr>
        <w:t xml:space="preserve"> Федерального агентства по техническому регулированию и метрологии от 18.12.2018 № 1121-ст, </w:t>
      </w:r>
      <w:proofErr w:type="gramStart"/>
      <w:r w:rsidRPr="00BB5793">
        <w:rPr>
          <w:sz w:val="16"/>
          <w:szCs w:val="16"/>
        </w:rPr>
        <w:t>пронумерован</w:t>
      </w:r>
      <w:proofErr w:type="gramEnd"/>
      <w:r w:rsidRPr="00BB5793">
        <w:rPr>
          <w:sz w:val="16"/>
          <w:szCs w:val="16"/>
        </w:rPr>
        <w:t xml:space="preserve"> и сброшюрован.</w:t>
      </w:r>
    </w:p>
    <w:p w14:paraId="5AC1408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proofErr w:type="gramStart"/>
      <w:r w:rsidRPr="00BB5793">
        <w:rPr>
          <w:sz w:val="16"/>
          <w:szCs w:val="16"/>
        </w:rPr>
        <w:t xml:space="preserve">В случае если Проект выполнен индивидуальным предпринимателем или юридическим лицом, имеющим выданное саморегулируемой организацией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строительства, предусмотренным </w:t>
      </w:r>
      <w:hyperlink r:id="rId47" w:tooltip="Приказ Минрегиона РФ от 30.12.2009 N 624 (ред. от 14.11.2011) &quot;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">
        <w:r w:rsidRPr="00BB5793">
          <w:rPr>
            <w:sz w:val="16"/>
            <w:szCs w:val="16"/>
          </w:rPr>
          <w:t>Приказом</w:t>
        </w:r>
      </w:hyperlink>
      <w:r w:rsidRPr="00BB5793">
        <w:rPr>
          <w:sz w:val="16"/>
          <w:szCs w:val="16"/>
        </w:rPr>
        <w:t xml:space="preserve">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</w:t>
      </w:r>
      <w:proofErr w:type="gramEnd"/>
      <w:r w:rsidRPr="00BB5793">
        <w:rPr>
          <w:sz w:val="16"/>
          <w:szCs w:val="16"/>
        </w:rPr>
        <w:t xml:space="preserve"> строительства, которые оказывают влияние на безопасность объектов капитального строительства», Проект должен быть подписан руководителем такой организации, таким индивидуальным предпринимателем и скреплен печатью такой организации или такого индивидуального предпринимателя (при наличии печати).</w:t>
      </w:r>
    </w:p>
    <w:p w14:paraId="42D5034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1.3. </w:t>
      </w:r>
      <w:proofErr w:type="gramStart"/>
      <w:r w:rsidRPr="00BB5793">
        <w:rPr>
          <w:sz w:val="16"/>
          <w:szCs w:val="16"/>
        </w:rPr>
        <w:t>Проект должен состоять из текстовой и графических частей.</w:t>
      </w:r>
      <w:proofErr w:type="gramEnd"/>
    </w:p>
    <w:p w14:paraId="00EBE09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текстовой части Проекта указываются сведения о жилом помещении, даются описания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документации, и результаты расчетов, обосновывающие принятые решения.</w:t>
      </w:r>
    </w:p>
    <w:p w14:paraId="7414996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В графической части отображаются принятые технические и иные решения, она состоит из чертежей, схем, планов.</w:t>
      </w:r>
    </w:p>
    <w:p w14:paraId="554D473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1.4. Текстовые и графические материалы, входящие в состав Проекта, оформляются в соответствии с требованиями </w:t>
      </w:r>
      <w:hyperlink r:id="rId48" w:tooltip="Постановление Правительства РФ от 16.02.2008 N 87 (ред. от 28.12.2024) &quot;О составе разделов проектной документации и требованиях к их содержанию&quot; {КонсультантПлюс}">
        <w:r w:rsidRPr="00BB5793">
          <w:rPr>
            <w:sz w:val="16"/>
            <w:szCs w:val="16"/>
          </w:rPr>
          <w:t>Постановления</w:t>
        </w:r>
      </w:hyperlink>
      <w:r w:rsidRPr="00BB5793">
        <w:rPr>
          <w:sz w:val="16"/>
          <w:szCs w:val="16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содержанию». </w:t>
      </w:r>
      <w:proofErr w:type="gramStart"/>
      <w:r w:rsidRPr="00BB5793">
        <w:rPr>
          <w:sz w:val="16"/>
          <w:szCs w:val="16"/>
        </w:rPr>
        <w:t>Проектные решения должны соответствовать требованиям, установленным жилищным законодательством, законодательством о социальной защите инвалидов, законодательством о градостроительной деятельности, законодательством о техническом регулировании, законодательством об архитектурной деятельности, требованиям пожарной безопасности, санитарно-гигиеническим, экологическим, градостроительным, техническим правилам и нормам, требованиям, предъявляемым к эксплуатации жилищного фонда, правилам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  <w:proofErr w:type="gramEnd"/>
      <w:r w:rsidRPr="00BB5793">
        <w:rPr>
          <w:sz w:val="16"/>
          <w:szCs w:val="16"/>
        </w:rPr>
        <w:t xml:space="preserve"> </w:t>
      </w:r>
      <w:proofErr w:type="gramStart"/>
      <w:r w:rsidRPr="00BB5793">
        <w:rPr>
          <w:sz w:val="16"/>
          <w:szCs w:val="16"/>
        </w:rPr>
        <w:t xml:space="preserve">В случае если при перепланировке, требующейся для обеспечения использования переводимого </w:t>
      </w:r>
      <w:hyperlink r:id="rId49" w:tooltip="Решение Воронежской городской Думы от 19.06.2008 N 190-II (ред. от 23.11.2022) &quot;Об утверждении Правил благоустройства территорий городского округа город Воронеж&quot; {КонсультантПлюс}">
        <w:r w:rsidRPr="00BB5793">
          <w:rPr>
            <w:sz w:val="16"/>
            <w:szCs w:val="16"/>
          </w:rPr>
          <w:t>решением</w:t>
        </w:r>
      </w:hyperlink>
      <w:r w:rsidRPr="00BB5793">
        <w:rPr>
          <w:sz w:val="16"/>
          <w:szCs w:val="16"/>
        </w:rPr>
        <w:t xml:space="preserve"> Совета народных депутатов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 от 16.07.2012 № 108 «Об утверждении Правил благоустройства территорий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области», Проект разрабатывается с учетом требований к внешнему оформлению фасадов объекта капитального строительства, установленных правовым актом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</w:t>
      </w:r>
      <w:proofErr w:type="gramEnd"/>
      <w:r w:rsidRPr="00BB5793">
        <w:rPr>
          <w:sz w:val="16"/>
          <w:szCs w:val="16"/>
        </w:rPr>
        <w:t xml:space="preserve"> области.</w:t>
      </w:r>
    </w:p>
    <w:p w14:paraId="10B16BF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  <w:highlight w:val="yellow"/>
        </w:rPr>
      </w:pPr>
    </w:p>
    <w:p w14:paraId="01887113" w14:textId="77777777" w:rsidR="00BB5793" w:rsidRPr="00BB5793" w:rsidRDefault="00BB5793" w:rsidP="00BB5793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BB5793">
        <w:rPr>
          <w:rFonts w:ascii="Times New Roman" w:hAnsi="Times New Roman" w:cs="Times New Roman"/>
          <w:sz w:val="16"/>
          <w:szCs w:val="16"/>
        </w:rPr>
        <w:t>2. Состав и требования к содержанию Проекта</w:t>
      </w:r>
    </w:p>
    <w:p w14:paraId="6A66A72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2.1. Текстовая часть Проекта должна состоять из пояснительной записки, в которой содержится:</w:t>
      </w:r>
    </w:p>
    <w:p w14:paraId="7F27D81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основания для принятия решения о разработке Проекта;</w:t>
      </w:r>
    </w:p>
    <w:p w14:paraId="369ABE6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исходные данные органа технического учета (год постройки, этажность жилого дома, материал стен (перегородок), на каком этаже расположено переводимое помещение);</w:t>
      </w:r>
    </w:p>
    <w:p w14:paraId="6986742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назначение переводимого помещения после переустройства и (или) перепланировки;</w:t>
      </w:r>
    </w:p>
    <w:p w14:paraId="662362C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метод демонтажа перегородок, несущих и ненесущих стен помещения;</w:t>
      </w:r>
    </w:p>
    <w:p w14:paraId="7692096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</w:t>
      </w:r>
      <w:proofErr w:type="gramStart"/>
      <w:r w:rsidRPr="00BB5793">
        <w:rPr>
          <w:sz w:val="16"/>
          <w:szCs w:val="16"/>
        </w:rPr>
        <w:t>заверения</w:t>
      </w:r>
      <w:proofErr w:type="gramEnd"/>
      <w:r w:rsidRPr="00BB5793">
        <w:rPr>
          <w:sz w:val="16"/>
          <w:szCs w:val="16"/>
        </w:rPr>
        <w:t xml:space="preserve"> проектной организации в том, что проектная документация разработана в соответствии с заданием на проектирование и с соблюдением технических условий и регламентов, в том числе устанавливающих требования по обеспечению безопасной эксплуатации зданий, строений, сооружений и безопасного использования прилегающих к ним территорий;</w:t>
      </w:r>
    </w:p>
    <w:p w14:paraId="5B7F470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решения по благоустройству территории, решения по обеспечению переводимого помещения местами временного размещения транспортных средств;</w:t>
      </w:r>
    </w:p>
    <w:p w14:paraId="3CD3A6A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зонирование территории земельного участка (в случае перевода отдельно стоящего объекта);</w:t>
      </w:r>
    </w:p>
    <w:p w14:paraId="1EAC9AA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описание и обоснование конструктивных решений, принятых при разработке Проекта;</w:t>
      </w:r>
    </w:p>
    <w:p w14:paraId="5EB6A20F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описание и обоснование принятых конструктивных и объемно-планировочных решений в части обеспечения пожарной безопасности;</w:t>
      </w:r>
    </w:p>
    <w:p w14:paraId="1F73F0A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проектные решения, обеспечивающие беспрепятственный доступ к переводимому помещению;</w:t>
      </w:r>
    </w:p>
    <w:p w14:paraId="3DE4941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предусмотренные меры по снижению уровня шума в переводимом помещении;</w:t>
      </w:r>
    </w:p>
    <w:p w14:paraId="0511B9CE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сведения о количестве </w:t>
      </w:r>
      <w:proofErr w:type="spellStart"/>
      <w:r w:rsidRPr="00BB5793">
        <w:rPr>
          <w:sz w:val="16"/>
          <w:szCs w:val="16"/>
        </w:rPr>
        <w:t>электроприемников</w:t>
      </w:r>
      <w:proofErr w:type="spellEnd"/>
      <w:r w:rsidRPr="00BB5793">
        <w:rPr>
          <w:sz w:val="16"/>
          <w:szCs w:val="16"/>
        </w:rPr>
        <w:t>, их установленной и расчетной мощности;</w:t>
      </w:r>
    </w:p>
    <w:p w14:paraId="1411D4F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требования к надежности электроснабжения и качеству электроэнергии;</w:t>
      </w:r>
    </w:p>
    <w:p w14:paraId="0B23423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 существующих источниках водоснабжения;</w:t>
      </w:r>
    </w:p>
    <w:p w14:paraId="62AF62C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перечень мероприятий по учету водопотребления;</w:t>
      </w:r>
    </w:p>
    <w:p w14:paraId="7D6DA51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 существующих системах канализации и водоотведения;</w:t>
      </w:r>
    </w:p>
    <w:p w14:paraId="7262542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об источниках теплоснабжения, вентиляции;</w:t>
      </w:r>
    </w:p>
    <w:p w14:paraId="4143CB1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обоснование принятых систем и принципиальных решений по отоплению, вентиляции и кондиционированию воздуха в помещении;</w:t>
      </w:r>
    </w:p>
    <w:p w14:paraId="60D3FB1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 техническом состоянии конструкций зданий и о возможности производства планируемых работ, оформленные в виде заключения проектной организацией - автором проекта;</w:t>
      </w:r>
    </w:p>
    <w:p w14:paraId="3F5570BC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сведения об авторском надзоре за проведением работ, в том числе скрытых работ, на предмет соответствия работ Проекту.</w:t>
      </w:r>
    </w:p>
    <w:p w14:paraId="4BD2B70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Заключение о техническом состоянии включает выводы о допустимости и технических условиях проектирования и производства планируемых работ по переустройству и (или) перепланировке помещений в многоквартирном доме в зависимости от их вида:</w:t>
      </w:r>
    </w:p>
    <w:p w14:paraId="6DC4ACD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техническое заключение о состоянии несущих и ограждающих конструкций и инженерных систем с указанием в графической части Проекта несущих и ненесущих элементов и инженерного оборудования;</w:t>
      </w:r>
    </w:p>
    <w:p w14:paraId="2D275C0B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техническое заключение о состоянии деревянных перекрытий переустраиваемого и (или) </w:t>
      </w:r>
      <w:proofErr w:type="spellStart"/>
      <w:r w:rsidRPr="00BB5793">
        <w:rPr>
          <w:sz w:val="16"/>
          <w:szCs w:val="16"/>
        </w:rPr>
        <w:t>перепланируемого</w:t>
      </w:r>
      <w:proofErr w:type="spellEnd"/>
      <w:r w:rsidRPr="00BB5793">
        <w:rPr>
          <w:sz w:val="16"/>
          <w:szCs w:val="16"/>
        </w:rPr>
        <w:t xml:space="preserve"> помещения в многоквартирном доме или жилом доме в уровне пола и потолка при переустройстве и (или) перепланировке помещения, имеющего деревянные перекрытия.</w:t>
      </w:r>
    </w:p>
    <w:p w14:paraId="5A02E4C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2.2. Графическая часть Проекта должна содержать:</w:t>
      </w:r>
    </w:p>
    <w:p w14:paraId="3C100E92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ситуационный план, выполненный на </w:t>
      </w:r>
      <w:proofErr w:type="spellStart"/>
      <w:r w:rsidRPr="00BB5793">
        <w:rPr>
          <w:sz w:val="16"/>
          <w:szCs w:val="16"/>
        </w:rPr>
        <w:t>выкопировке</w:t>
      </w:r>
      <w:proofErr w:type="spellEnd"/>
      <w:r w:rsidRPr="00BB5793">
        <w:rPr>
          <w:sz w:val="16"/>
          <w:szCs w:val="16"/>
        </w:rPr>
        <w:t xml:space="preserve"> из карты </w:t>
      </w:r>
      <w:proofErr w:type="spellStart"/>
      <w:r w:rsidRPr="00BB5793">
        <w:rPr>
          <w:sz w:val="16"/>
          <w:szCs w:val="16"/>
        </w:rPr>
        <w:t>Шуберского</w:t>
      </w:r>
      <w:proofErr w:type="spellEnd"/>
      <w:r w:rsidRPr="00BB5793">
        <w:rPr>
          <w:sz w:val="16"/>
          <w:szCs w:val="16"/>
        </w:rPr>
        <w:t xml:space="preserve"> сельского поселения Новоусманского муниципального района Воронежской области в масштабе 1:2000 с указанием красных линий, границ образованного земельного участка;</w:t>
      </w:r>
    </w:p>
    <w:p w14:paraId="4F0BD42D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разбивочный план, выполненный на топографической основе в масштабе 1:500 с указанием привязок к базису;</w:t>
      </w:r>
    </w:p>
    <w:p w14:paraId="13D793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план благоустройства территории с отображением решений по благоустройству, озеленению территории, выполненный на топографической основе в масштабе 1:500 с указанием материалов благоустройства, красных линий, границ образованного земельного участка;</w:t>
      </w:r>
    </w:p>
    <w:p w14:paraId="504ADDB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lastRenderedPageBreak/>
        <w:t xml:space="preserve">- материалы </w:t>
      </w:r>
      <w:proofErr w:type="spellStart"/>
      <w:r w:rsidRPr="00BB5793">
        <w:rPr>
          <w:sz w:val="16"/>
          <w:szCs w:val="16"/>
        </w:rPr>
        <w:t>фотофиксации</w:t>
      </w:r>
      <w:proofErr w:type="spellEnd"/>
      <w:r w:rsidRPr="00BB5793">
        <w:rPr>
          <w:sz w:val="16"/>
          <w:szCs w:val="16"/>
        </w:rPr>
        <w:t xml:space="preserve"> всех фасадов до проведения работ по изменению внешнего вида фасадов;</w:t>
      </w:r>
    </w:p>
    <w:p w14:paraId="6328E0E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развертку фасадов по улице с цветовым решением (ее фрагмент) в масштабе 1:200;</w:t>
      </w:r>
    </w:p>
    <w:p w14:paraId="324961A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чертежи всех фасадов с цветовым решением в масштабе 1:200 с ведомостью отделочных материалов, с указанием высотных отметок и мест размещения дополнительного оборудования, в том числе вывесок, внешних блоков кондиционеров;</w:t>
      </w:r>
    </w:p>
    <w:p w14:paraId="4433113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чертежи фрагментов фасадов здания, в том числе входной группы, в масштабе 1:50 с ведомостью отделочных материалов, с указанием высотных отметок, основных размеров и мест размещения дополнительного оборудования, в том числе вывесок, внешних блоков кондиционеров, козырька, карниза, декоративных элементов, элементов, обеспечивающих беспрепятственный доступ к переводимому помещению;</w:t>
      </w:r>
    </w:p>
    <w:p w14:paraId="76274503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схему светового (ночная, праздничная подсветка) решения фасадов с описанием применяемого оборудования;</w:t>
      </w:r>
    </w:p>
    <w:p w14:paraId="5B8F777A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план переводимого помещения с экспликацией (для жилого помещения - по данным технического паспорта жилого помещения, для нежилого помещения - по данным плана помещения с его технически описанием), с указанием несущих и ненесущих элементов и инженерного оборудования;</w:t>
      </w:r>
    </w:p>
    <w:p w14:paraId="29E77909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 xml:space="preserve">- план переводимого помещения с условным изображением демонтируемых, возводимых перегородок, закладываемых и пробиваемых проемов, устраиваемых декоративных конструкций и коробов, демонтируемых, переносимых и устанавливаемых </w:t>
      </w:r>
      <w:proofErr w:type="spellStart"/>
      <w:r w:rsidRPr="00BB5793">
        <w:rPr>
          <w:sz w:val="16"/>
          <w:szCs w:val="16"/>
        </w:rPr>
        <w:t>сантехприборов</w:t>
      </w:r>
      <w:proofErr w:type="spellEnd"/>
      <w:r w:rsidRPr="00BB5793">
        <w:rPr>
          <w:sz w:val="16"/>
          <w:szCs w:val="16"/>
        </w:rPr>
        <w:t xml:space="preserve"> и электронагревательных приборов;</w:t>
      </w:r>
    </w:p>
    <w:p w14:paraId="301B0F7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план помещения после завершения работ по переустройству и (или) перепланировке и (или) иных работ в переводимом помещении с указанием входной группы, с экспликацией помещений;</w:t>
      </w:r>
    </w:p>
    <w:p w14:paraId="192CD665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чертежи узлов, деталей, расчеты, в случае если работы оказывают влияние на безопасность объектов капитального строительства;</w:t>
      </w:r>
    </w:p>
    <w:p w14:paraId="6829A0D4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рабочие чертежи производства строительных и монтажных работ (при необходимости);</w:t>
      </w:r>
    </w:p>
    <w:p w14:paraId="200BD170" w14:textId="77777777" w:rsidR="00BB5793" w:rsidRPr="00BB5793" w:rsidRDefault="00BB5793" w:rsidP="00BB5793">
      <w:pPr>
        <w:pStyle w:val="ConsPlusNormal"/>
        <w:ind w:firstLine="540"/>
        <w:jc w:val="both"/>
        <w:rPr>
          <w:sz w:val="16"/>
          <w:szCs w:val="16"/>
        </w:rPr>
      </w:pPr>
      <w:r w:rsidRPr="00BB5793">
        <w:rPr>
          <w:sz w:val="16"/>
          <w:szCs w:val="16"/>
        </w:rPr>
        <w:t>- разбивочный план с нанесением границ земельного участка, на котором расположен многоквартирный жилой дом с переводимым помещением, с указанием устраиваемых мест временного размещения транспортных средств.</w:t>
      </w:r>
    </w:p>
    <w:p w14:paraId="006E8929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9</w:t>
      </w:r>
    </w:p>
    <w:p w14:paraId="2B90AAB6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67F1C02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065EB81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210886B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340"/>
        <w:gridCol w:w="2041"/>
        <w:gridCol w:w="340"/>
        <w:gridCol w:w="3831"/>
      </w:tblGrid>
      <w:tr w:rsidR="00BB5793" w:rsidRPr="00BB5793" w14:paraId="30C55076" w14:textId="77777777" w:rsidTr="00AB6C5F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5B01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8" w:name="P1496"/>
            <w:bookmarkEnd w:id="68"/>
            <w:r w:rsidRPr="00BB5793">
              <w:rPr>
                <w:b/>
                <w:sz w:val="16"/>
                <w:szCs w:val="16"/>
              </w:rPr>
              <w:t>РАСПИСКА</w:t>
            </w:r>
          </w:p>
          <w:p w14:paraId="43E13B5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в получении заявления о переводе жилого (нежилого) помещения</w:t>
            </w:r>
          </w:p>
          <w:p w14:paraId="32AF7D4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в нежилое (жилое) помещение или уведомления о завершении</w:t>
            </w:r>
          </w:p>
          <w:p w14:paraId="11652D5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 xml:space="preserve">работ по переустройству и (или) перепланировке </w:t>
            </w:r>
            <w:proofErr w:type="gramStart"/>
            <w:r w:rsidRPr="00BB5793">
              <w:rPr>
                <w:b/>
                <w:sz w:val="16"/>
                <w:szCs w:val="16"/>
              </w:rPr>
              <w:t>переводимого</w:t>
            </w:r>
            <w:proofErr w:type="gramEnd"/>
          </w:p>
          <w:p w14:paraId="7189065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помещения</w:t>
            </w:r>
          </w:p>
        </w:tc>
      </w:tr>
      <w:tr w:rsidR="00BB5793" w:rsidRPr="00BB5793" w14:paraId="0E660EC3" w14:textId="77777777" w:rsidTr="00AB6C5F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C8753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Настоящим удостоверяется, что "___" ____________________ 20____ г. </w:t>
            </w:r>
            <w:proofErr w:type="gramStart"/>
            <w:r w:rsidRPr="00BB5793">
              <w:rPr>
                <w:sz w:val="16"/>
                <w:szCs w:val="16"/>
              </w:rPr>
              <w:t>от</w:t>
            </w:r>
            <w:proofErr w:type="gramEnd"/>
          </w:p>
          <w:p w14:paraId="21D0476E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</w:t>
            </w:r>
          </w:p>
          <w:p w14:paraId="4E511D5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 заявителя или его представителя)</w:t>
            </w:r>
          </w:p>
          <w:p w14:paraId="18DFF01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получены заявление о переводе жилого (нежилого) помещения в нежилое (жилое) помещение / уведомление о завершении работ (ненужное зачеркнуть) и следующие прилагаемые к нему документы:</w:t>
            </w:r>
          </w:p>
          <w:p w14:paraId="620A9FDC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___________________________________________________________</w:t>
            </w:r>
          </w:p>
          <w:p w14:paraId="4CA39E47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 ___________________________________________________________</w:t>
            </w:r>
          </w:p>
          <w:p w14:paraId="3BFBDE16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3. ___________________________________________________________</w:t>
            </w:r>
          </w:p>
          <w:p w14:paraId="4883D918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4. ___________________________________________________________</w:t>
            </w:r>
          </w:p>
          <w:p w14:paraId="052C452A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5. ___________________________________________________________</w:t>
            </w:r>
          </w:p>
        </w:tc>
      </w:tr>
      <w:tr w:rsidR="00BB5793" w:rsidRPr="00BB5793" w14:paraId="0DEB879D" w14:textId="77777777" w:rsidTr="00AB6C5F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5112A6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Перечень документов, которые будут получены по межведомственным запросам:</w:t>
            </w:r>
          </w:p>
          <w:p w14:paraId="4D4552E7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___________________________________________________________</w:t>
            </w:r>
          </w:p>
          <w:p w14:paraId="778A57A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 ___________________________________________________________</w:t>
            </w:r>
          </w:p>
          <w:p w14:paraId="1150DB63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3. ___________________________________________________________</w:t>
            </w:r>
          </w:p>
          <w:p w14:paraId="65FD306A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4. ___________________________________________________________</w:t>
            </w:r>
          </w:p>
          <w:p w14:paraId="3D374F57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5. ___________________________________________________________</w:t>
            </w:r>
          </w:p>
        </w:tc>
      </w:tr>
      <w:tr w:rsidR="00BB5793" w:rsidRPr="00BB5793" w14:paraId="41419AAB" w14:textId="77777777" w:rsidTr="00AB6C5F"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E3EB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F00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033A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B6CB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6352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02E6D6A" w14:textId="77777777" w:rsidTr="00AB6C5F">
        <w:tblPrEx>
          <w:tblBorders>
            <w:insideH w:val="single" w:sz="4" w:space="0" w:color="auto"/>
          </w:tblBorders>
        </w:tblPrEx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75DE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 специалиста, ответственного за прием документов)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39265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12B9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71A14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5432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</w:tbl>
    <w:p w14:paraId="3028362E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1B33ECE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10</w:t>
      </w:r>
    </w:p>
    <w:p w14:paraId="247D323D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71FD19F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5DAD1DC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06B19B6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340"/>
        <w:gridCol w:w="650"/>
        <w:gridCol w:w="646"/>
        <w:gridCol w:w="995"/>
        <w:gridCol w:w="340"/>
        <w:gridCol w:w="3440"/>
      </w:tblGrid>
      <w:tr w:rsidR="00BB5793" w:rsidRPr="00BB5793" w14:paraId="12481359" w14:textId="77777777" w:rsidTr="00AB6C5F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34D8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30E97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</w:t>
            </w:r>
          </w:p>
          <w:p w14:paraId="1EB36DB5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4846ABB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6FF67B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-</w:t>
            </w:r>
            <w:proofErr w:type="gramEnd"/>
          </w:p>
          <w:p w14:paraId="4F39D06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77FC2CB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организации -</w:t>
            </w:r>
          </w:p>
          <w:p w14:paraId="204B947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юридического лица)</w:t>
            </w:r>
          </w:p>
          <w:p w14:paraId="0E8C4193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Куда _______________________________</w:t>
            </w:r>
          </w:p>
          <w:p w14:paraId="35BC66CA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17C02AAD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231F9C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(почтовый индекс и адрес заявителя согласно заявлению о переводе помещения)</w:t>
            </w:r>
          </w:p>
        </w:tc>
      </w:tr>
      <w:tr w:rsidR="00BB5793" w:rsidRPr="00BB5793" w14:paraId="34341D6F" w14:textId="77777777" w:rsidTr="00AB6C5F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1AFED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69" w:name="P1552"/>
            <w:bookmarkEnd w:id="69"/>
            <w:r w:rsidRPr="00BB5793">
              <w:rPr>
                <w:b/>
                <w:sz w:val="16"/>
                <w:szCs w:val="16"/>
              </w:rPr>
              <w:t>УВЕДОМЛЕНИЕ</w:t>
            </w:r>
          </w:p>
          <w:p w14:paraId="10AE8EB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переводе (отказе в переводе) жилого (нежилого) помещения</w:t>
            </w:r>
          </w:p>
          <w:p w14:paraId="13A4CC0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в нежилое (жилое) помещение</w:t>
            </w:r>
          </w:p>
        </w:tc>
      </w:tr>
      <w:tr w:rsidR="00BB5793" w:rsidRPr="00BB5793" w14:paraId="7DD9951E" w14:textId="77777777" w:rsidTr="00AB6C5F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59EC96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</w:t>
            </w:r>
          </w:p>
          <w:p w14:paraId="6AD6185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__________________________________________________________________,</w:t>
            </w:r>
          </w:p>
          <w:p w14:paraId="3270F0B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(полное наименование органа местного самоуправления,</w:t>
            </w:r>
            <w:proofErr w:type="gramEnd"/>
          </w:p>
          <w:p w14:paraId="31CF62F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осуществляющего перевод помещения)</w:t>
            </w:r>
          </w:p>
          <w:p w14:paraId="7C155AD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рассмотрев представленные в соответствии с </w:t>
            </w:r>
            <w:hyperlink r:id="rId50" w:tooltip="&quot;Жилищный кодекс Российской Федерации&quot; от 29.12.2004 N 188-ФЗ (ред. от 03.02.2025) (с изм. и доп., вступ. в силу с 01.03.2025) {КонсультантПлюс}">
              <w:r w:rsidRPr="00BB5793">
                <w:rPr>
                  <w:sz w:val="16"/>
                  <w:szCs w:val="16"/>
                </w:rPr>
                <w:t>частью 2 статьи 23</w:t>
              </w:r>
            </w:hyperlink>
            <w:r w:rsidRPr="00BB5793">
              <w:rPr>
                <w:sz w:val="16"/>
                <w:szCs w:val="16"/>
              </w:rPr>
              <w:t xml:space="preserve"> Жилищного кодекса Российской Федерации документы о переводе помещения общей площадью _______ кв. м, находящегося по адресу: ______________________________________________________________</w:t>
            </w:r>
          </w:p>
          <w:p w14:paraId="5A4A457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__________________________________________________________________,</w:t>
            </w:r>
          </w:p>
          <w:p w14:paraId="6E57C6F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сельского поселения, наименование улицы, площади, проспекта, бульвара, проезда и т.п.)</w:t>
            </w:r>
          </w:p>
          <w:p w14:paraId="3878B85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дом _______, корпус/владение/строение (ненужное зачеркнуть) ________, кв. _______, из жилого/нежилого в нежилое/жилое (ненужное зачеркнуть) в целях использования помещения в качестве ___________________________</w:t>
            </w:r>
            <w:proofErr w:type="gramEnd"/>
          </w:p>
          <w:p w14:paraId="0A43B31A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__________________________________________________________________,</w:t>
            </w:r>
          </w:p>
          <w:p w14:paraId="623A9E5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(вид использования помещения в соответствии с заявлением о переводе помещения)</w:t>
            </w:r>
          </w:p>
        </w:tc>
      </w:tr>
      <w:tr w:rsidR="00BB5793" w:rsidRPr="00BB5793" w14:paraId="288426F4" w14:textId="77777777" w:rsidTr="00AB6C5F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3AA978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РЕШИЛ:</w:t>
            </w:r>
          </w:p>
        </w:tc>
      </w:tr>
      <w:tr w:rsidR="00BB5793" w:rsidRPr="00BB5793" w14:paraId="7264A31F" w14:textId="77777777" w:rsidTr="00AB6C5F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D7279E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__________________________________________________________________:</w:t>
            </w:r>
          </w:p>
          <w:p w14:paraId="0917D57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постановления, дата его принятия и номер)</w:t>
            </w:r>
          </w:p>
        </w:tc>
      </w:tr>
      <w:tr w:rsidR="00BB5793" w:rsidRPr="00BB5793" w14:paraId="47348EFC" w14:textId="77777777" w:rsidTr="00AB6C5F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D2D04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 Помещение на основании приложенных к заявлению документов:</w:t>
            </w:r>
          </w:p>
          <w:p w14:paraId="478C07FB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а) перевести из жилого/нежилого в </w:t>
            </w:r>
            <w:proofErr w:type="gramStart"/>
            <w:r w:rsidRPr="00BB5793">
              <w:rPr>
                <w:sz w:val="16"/>
                <w:szCs w:val="16"/>
              </w:rPr>
              <w:t>нежилое</w:t>
            </w:r>
            <w:proofErr w:type="gramEnd"/>
            <w:r w:rsidRPr="00BB5793">
              <w:rPr>
                <w:sz w:val="16"/>
                <w:szCs w:val="16"/>
              </w:rPr>
              <w:t>/жилое (ненужное зачеркнуть) без предварительных условий;</w:t>
            </w:r>
          </w:p>
          <w:p w14:paraId="621B152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б) перевести из жилого/нежилого в </w:t>
            </w:r>
            <w:proofErr w:type="gramStart"/>
            <w:r w:rsidRPr="00BB5793">
              <w:rPr>
                <w:sz w:val="16"/>
                <w:szCs w:val="16"/>
              </w:rPr>
              <w:t>нежилое</w:t>
            </w:r>
            <w:proofErr w:type="gramEnd"/>
            <w:r w:rsidRPr="00BB5793">
              <w:rPr>
                <w:sz w:val="16"/>
                <w:szCs w:val="16"/>
              </w:rPr>
              <w:t>/жилое (ненужное зачеркнуть) при условии проведения в установленном порядке следующих видов работ:</w:t>
            </w:r>
          </w:p>
          <w:p w14:paraId="440670E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</w:t>
            </w:r>
          </w:p>
          <w:p w14:paraId="46250BB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__________________________________________________________________.</w:t>
            </w:r>
          </w:p>
          <w:p w14:paraId="163ED96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(перечень работ по переустройству (перепланировке) помещения или иных необходимых работ по ремонту, реконструкции, реставрации помещения)</w:t>
            </w:r>
          </w:p>
          <w:p w14:paraId="0427E6B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2. Отказать в переводе указанного помещения из жилого/нежилого в </w:t>
            </w:r>
            <w:proofErr w:type="gramStart"/>
            <w:r w:rsidRPr="00BB5793">
              <w:rPr>
                <w:sz w:val="16"/>
                <w:szCs w:val="16"/>
              </w:rPr>
              <w:t>нежилое</w:t>
            </w:r>
            <w:proofErr w:type="gramEnd"/>
            <w:r w:rsidRPr="00BB5793">
              <w:rPr>
                <w:sz w:val="16"/>
                <w:szCs w:val="16"/>
              </w:rPr>
              <w:t>/жилое (ненужное зачеркнуть) в связи с _________________________</w:t>
            </w:r>
          </w:p>
          <w:p w14:paraId="09C9E1B5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</w:t>
            </w:r>
          </w:p>
          <w:p w14:paraId="20E48238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__________________________________________________________________.</w:t>
            </w:r>
          </w:p>
          <w:p w14:paraId="7964714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(основани</w:t>
            </w:r>
            <w:proofErr w:type="gramStart"/>
            <w:r w:rsidRPr="00BB5793">
              <w:rPr>
                <w:sz w:val="16"/>
                <w:szCs w:val="16"/>
              </w:rPr>
              <w:t>е(</w:t>
            </w:r>
            <w:proofErr w:type="gramEnd"/>
            <w:r w:rsidRPr="00BB5793">
              <w:rPr>
                <w:sz w:val="16"/>
                <w:szCs w:val="16"/>
              </w:rPr>
              <w:t>я), установленное(</w:t>
            </w:r>
            <w:proofErr w:type="spellStart"/>
            <w:r w:rsidRPr="00BB5793">
              <w:rPr>
                <w:sz w:val="16"/>
                <w:szCs w:val="16"/>
              </w:rPr>
              <w:t>ые</w:t>
            </w:r>
            <w:proofErr w:type="spellEnd"/>
            <w:r w:rsidRPr="00BB5793">
              <w:rPr>
                <w:sz w:val="16"/>
                <w:szCs w:val="16"/>
              </w:rPr>
              <w:t xml:space="preserve">) </w:t>
            </w:r>
            <w:hyperlink r:id="rId51" w:tooltip="&quot;Жилищный кодекс Российской Федерации&quot; от 29.12.2004 N 188-ФЗ (ред. от 03.02.2025) (с изм. и доп., вступ. в силу с 01.03.2025) {КонсультантПлюс}">
              <w:r w:rsidRPr="00BB5793">
                <w:rPr>
                  <w:sz w:val="16"/>
                  <w:szCs w:val="16"/>
                </w:rPr>
                <w:t>частью 1 статьи 24</w:t>
              </w:r>
            </w:hyperlink>
          </w:p>
          <w:p w14:paraId="1D5B00A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Жилищного кодекса Российской Федерации)</w:t>
            </w:r>
            <w:proofErr w:type="gramEnd"/>
          </w:p>
        </w:tc>
      </w:tr>
      <w:tr w:rsidR="00BB5793" w:rsidRPr="00BB5793" w14:paraId="39BFECE4" w14:textId="77777777" w:rsidTr="00AB6C5F"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E399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C3E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C518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0955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EEB2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9B40586" w14:textId="77777777" w:rsidTr="00AB6C5F"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FC9B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1B022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E1EE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647F7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B330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0E6166D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  <w:tr w:rsidR="00BB5793" w:rsidRPr="00BB5793" w14:paraId="5D77D89A" w14:textId="77777777" w:rsidTr="00AB6C5F"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4CC5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____________________ 20___ г.</w:t>
            </w:r>
          </w:p>
        </w:tc>
        <w:tc>
          <w:tcPr>
            <w:tcW w:w="4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FACD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59BD73DF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54130961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11</w:t>
      </w:r>
    </w:p>
    <w:p w14:paraId="795BA022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4B1B26A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BA6702A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6B29EE7F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8"/>
        <w:gridCol w:w="340"/>
        <w:gridCol w:w="5212"/>
        <w:gridCol w:w="624"/>
        <w:gridCol w:w="1509"/>
      </w:tblGrid>
      <w:tr w:rsidR="00BB5793" w:rsidRPr="00BB5793" w14:paraId="35B4937F" w14:textId="77777777" w:rsidTr="00AB6C5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AF661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0" w:name="P1606"/>
            <w:bookmarkEnd w:id="70"/>
            <w:r w:rsidRPr="00BB5793">
              <w:rPr>
                <w:b/>
                <w:sz w:val="16"/>
                <w:szCs w:val="16"/>
              </w:rPr>
              <w:t>ЗАЯВЛЕНИЕ</w:t>
            </w:r>
          </w:p>
          <w:p w14:paraId="5DEB4B4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оставлении запроса о предоставлении муниципальной услуги</w:t>
            </w:r>
          </w:p>
          <w:p w14:paraId="26B2D57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без рассмотрения</w:t>
            </w:r>
          </w:p>
        </w:tc>
      </w:tr>
      <w:tr w:rsidR="00BB5793" w:rsidRPr="00BB5793" w14:paraId="55F1F93B" w14:textId="77777777" w:rsidTr="00AB6C5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B315F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 20___ г.</w:t>
            </w:r>
          </w:p>
        </w:tc>
      </w:tr>
      <w:tr w:rsidR="00BB5793" w:rsidRPr="00BB5793" w14:paraId="1013287C" w14:textId="77777777" w:rsidTr="00AB6C5F"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14:paraId="3EF31FA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84A1920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5"/>
            <w:tcBorders>
              <w:left w:val="nil"/>
              <w:right w:val="nil"/>
            </w:tcBorders>
          </w:tcPr>
          <w:p w14:paraId="4A04E17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AFECC0C" w14:textId="77777777" w:rsidTr="00AB6C5F">
        <w:tc>
          <w:tcPr>
            <w:tcW w:w="9843" w:type="dxa"/>
            <w:gridSpan w:val="5"/>
            <w:tcBorders>
              <w:left w:val="nil"/>
              <w:bottom w:val="nil"/>
              <w:right w:val="nil"/>
            </w:tcBorders>
          </w:tcPr>
          <w:p w14:paraId="0DB2AF6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самоуправления, обеспечивающего организацию предоставления муниципальной услуги)</w:t>
            </w:r>
          </w:p>
        </w:tc>
      </w:tr>
      <w:tr w:rsidR="00BB5793" w:rsidRPr="00BB5793" w14:paraId="184E79EB" w14:textId="77777777" w:rsidTr="00AB6C5F"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14:paraId="3BE6977D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Прошу оставить без рассмотрения (выберите </w:t>
            </w:r>
            <w:proofErr w:type="gramStart"/>
            <w:r w:rsidRPr="00BB5793">
              <w:rPr>
                <w:sz w:val="16"/>
                <w:szCs w:val="16"/>
              </w:rPr>
              <w:t>нужное</w:t>
            </w:r>
            <w:proofErr w:type="gramEnd"/>
            <w:r w:rsidRPr="00BB5793">
              <w:rPr>
                <w:sz w:val="16"/>
                <w:szCs w:val="16"/>
              </w:rPr>
              <w:t>):</w:t>
            </w:r>
          </w:p>
        </w:tc>
      </w:tr>
      <w:tr w:rsidR="00BB5793" w:rsidRPr="00BB5793" w14:paraId="0694398D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0" w:type="dxa"/>
            <w:gridSpan w:val="3"/>
          </w:tcPr>
          <w:p w14:paraId="15A7E83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уведомление о завершении работ по переустройству и (или) перепланировке</w:t>
            </w:r>
          </w:p>
          <w:p w14:paraId="65854B0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 (или) иных работ в переводимом помещении</w:t>
            </w:r>
          </w:p>
        </w:tc>
        <w:tc>
          <w:tcPr>
            <w:tcW w:w="2133" w:type="dxa"/>
            <w:gridSpan w:val="2"/>
          </w:tcPr>
          <w:p w14:paraId="459BD70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FE945E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0" w:type="dxa"/>
            <w:gridSpan w:val="3"/>
          </w:tcPr>
          <w:p w14:paraId="7F70972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заявление о переводе жилого помещения в нежилое помещение</w:t>
            </w:r>
          </w:p>
        </w:tc>
        <w:tc>
          <w:tcPr>
            <w:tcW w:w="2133" w:type="dxa"/>
            <w:gridSpan w:val="2"/>
          </w:tcPr>
          <w:p w14:paraId="1D64D26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6D48F5B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10" w:type="dxa"/>
            <w:gridSpan w:val="3"/>
          </w:tcPr>
          <w:p w14:paraId="732AE85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заявление о переводе нежилого помещения в жилое помещение</w:t>
            </w:r>
          </w:p>
        </w:tc>
        <w:tc>
          <w:tcPr>
            <w:tcW w:w="2133" w:type="dxa"/>
            <w:gridSpan w:val="2"/>
          </w:tcPr>
          <w:p w14:paraId="5020010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3423BF3" w14:textId="77777777" w:rsidTr="00AB6C5F">
        <w:tc>
          <w:tcPr>
            <w:tcW w:w="9843" w:type="dxa"/>
            <w:gridSpan w:val="5"/>
            <w:tcBorders>
              <w:left w:val="nil"/>
              <w:bottom w:val="nil"/>
              <w:right w:val="nil"/>
            </w:tcBorders>
          </w:tcPr>
          <w:p w14:paraId="538C952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от "___" __________ 20___ г. № _______ (дата и номер регистрации заявления/уведомления).</w:t>
            </w:r>
          </w:p>
        </w:tc>
      </w:tr>
      <w:tr w:rsidR="00BB5793" w:rsidRPr="00BB5793" w14:paraId="5B68596F" w14:textId="77777777" w:rsidTr="00AB6C5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2CA1F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1910CFDF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350351D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05175599" w14:textId="77777777" w:rsidTr="00AB6C5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BE279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0D6C0C0F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64B44E39" w14:textId="77777777" w:rsidTr="00AB6C5F"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14:paraId="6B3B8042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49307B49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4"/>
          </w:tcPr>
          <w:p w14:paraId="7429D06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администрации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</w:t>
            </w:r>
          </w:p>
          <w:p w14:paraId="032DB8C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</w:tc>
        <w:tc>
          <w:tcPr>
            <w:tcW w:w="1509" w:type="dxa"/>
          </w:tcPr>
          <w:p w14:paraId="0C16290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D5BAEC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334" w:type="dxa"/>
            <w:gridSpan w:val="4"/>
          </w:tcPr>
          <w:p w14:paraId="63F6818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направить на бумажном носителе на почтовый адрес: __________________________________________________________</w:t>
            </w:r>
          </w:p>
          <w:p w14:paraId="02D385F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</w:t>
            </w:r>
          </w:p>
        </w:tc>
        <w:tc>
          <w:tcPr>
            <w:tcW w:w="1509" w:type="dxa"/>
          </w:tcPr>
          <w:p w14:paraId="07C7F70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6A34A4B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vAlign w:val="bottom"/>
          </w:tcPr>
          <w:p w14:paraId="614C780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14:paraId="4DA55F2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vAlign w:val="bottom"/>
          </w:tcPr>
          <w:p w14:paraId="5C410D2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D868C66" w14:textId="77777777" w:rsidTr="00AB6C5F">
        <w:tblPrEx>
          <w:tblBorders>
            <w:insideH w:val="single" w:sz="4" w:space="0" w:color="auto"/>
            <w:insideV w:val="nil"/>
          </w:tblBorders>
        </w:tblPrEx>
        <w:tc>
          <w:tcPr>
            <w:tcW w:w="2158" w:type="dxa"/>
            <w:tcBorders>
              <w:bottom w:val="nil"/>
            </w:tcBorders>
          </w:tcPr>
          <w:p w14:paraId="0165FC0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81AD9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345" w:type="dxa"/>
            <w:gridSpan w:val="3"/>
            <w:tcBorders>
              <w:bottom w:val="nil"/>
            </w:tcBorders>
          </w:tcPr>
          <w:p w14:paraId="49EE7EE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0DC51F44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5E4D30FE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12</w:t>
      </w:r>
    </w:p>
    <w:p w14:paraId="525D7071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65AF75AA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741FA10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5923029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340"/>
        <w:gridCol w:w="650"/>
        <w:gridCol w:w="1391"/>
        <w:gridCol w:w="340"/>
        <w:gridCol w:w="4115"/>
      </w:tblGrid>
      <w:tr w:rsidR="00BB5793" w:rsidRPr="00BB5793" w14:paraId="5FE16DB5" w14:textId="77777777" w:rsidTr="00AB6C5F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273F5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58FFA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</w:t>
            </w:r>
          </w:p>
          <w:p w14:paraId="4361131B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7E26CFDE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3201686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заявителя,</w:t>
            </w:r>
            <w:proofErr w:type="gramEnd"/>
          </w:p>
          <w:p w14:paraId="7B0F929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ОГРНИП (для физического лица -</w:t>
            </w:r>
            <w:proofErr w:type="gramEnd"/>
          </w:p>
          <w:p w14:paraId="1F77436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индивидуального предпринимателя) -</w:t>
            </w:r>
          </w:p>
          <w:p w14:paraId="3D62C2F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10DEDFD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заявителя,</w:t>
            </w:r>
          </w:p>
          <w:p w14:paraId="513F027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ИНН, ОГРН - для юридического лица,</w:t>
            </w:r>
          </w:p>
          <w:p w14:paraId="794E7F9F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5382E248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5F2FD72B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95E85D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почтовый индекс и адрес, телефон,</w:t>
            </w:r>
          </w:p>
          <w:p w14:paraId="4A41F85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электронной почты)</w:t>
            </w:r>
          </w:p>
        </w:tc>
      </w:tr>
      <w:tr w:rsidR="00BB5793" w:rsidRPr="00BB5793" w14:paraId="3F8F6A90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3AB0DD" w14:textId="77777777" w:rsidR="00BB5793" w:rsidRPr="00BB5793" w:rsidRDefault="00BB5793" w:rsidP="00AB6C5F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bookmarkStart w:id="71" w:name="P1670"/>
            <w:bookmarkEnd w:id="71"/>
          </w:p>
          <w:p w14:paraId="749FEEA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РЕШЕНИЕ</w:t>
            </w:r>
          </w:p>
          <w:p w14:paraId="3692FA0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оставлении заявления/уведомления без рассмотрения</w:t>
            </w:r>
          </w:p>
        </w:tc>
      </w:tr>
      <w:tr w:rsidR="00BB5793" w:rsidRPr="00BB5793" w14:paraId="2CB36903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F7E5BC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На основании Вашего заявления от «____» ____________ 20___ г. № ____ </w:t>
            </w:r>
          </w:p>
          <w:p w14:paraId="70354BD0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                                                                                       (дата и номер регистрации заявления) </w:t>
            </w:r>
          </w:p>
          <w:p w14:paraId="47AA67C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об оставлении без рассмотрения __________________________________________</w:t>
            </w:r>
          </w:p>
          <w:p w14:paraId="6F5BB81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(название заявления/уведомления)</w:t>
            </w:r>
          </w:p>
        </w:tc>
      </w:tr>
      <w:tr w:rsidR="00BB5793" w:rsidRPr="00BB5793" w14:paraId="44F3F380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0535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</w:t>
            </w:r>
          </w:p>
          <w:p w14:paraId="481ABDE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самоуправления, уполномоченного на оказание муниципальной услуги)</w:t>
            </w:r>
          </w:p>
        </w:tc>
      </w:tr>
      <w:tr w:rsidR="00BB5793" w:rsidRPr="00BB5793" w14:paraId="7A1C7DE5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D1524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принято решение об оставлении __________________________________________</w:t>
            </w:r>
          </w:p>
          <w:p w14:paraId="424DA93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                            (название заявления/уведомления)</w:t>
            </w:r>
          </w:p>
          <w:p w14:paraId="386234EB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от "___" _____________ 20___ г. № ________ без рассмотрения.</w:t>
            </w:r>
          </w:p>
          <w:p w14:paraId="2A94F835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(дата и номер регистрации заявления/уведомления)</w:t>
            </w:r>
          </w:p>
          <w:p w14:paraId="3002E51E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 </w:t>
            </w:r>
          </w:p>
        </w:tc>
      </w:tr>
      <w:tr w:rsidR="00BB5793" w:rsidRPr="00BB5793" w14:paraId="2D7AE08C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16BDC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A940862" w14:textId="77777777" w:rsidTr="00AB6C5F"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5144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E0B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6F9C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8734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C130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61E6C11" w14:textId="77777777" w:rsidTr="00AB6C5F">
        <w:tblPrEx>
          <w:tblBorders>
            <w:insideH w:val="single" w:sz="4" w:space="0" w:color="auto"/>
          </w:tblBorders>
        </w:tblPrEx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25AA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CF50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14CF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B33CE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768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4EB5237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</w:tbl>
    <w:p w14:paraId="282487DE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1C7D1243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13</w:t>
      </w:r>
    </w:p>
    <w:p w14:paraId="05325A2D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77BA2EE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3CA6942F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5D8FAC82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103"/>
        <w:gridCol w:w="340"/>
        <w:gridCol w:w="2182"/>
        <w:gridCol w:w="505"/>
        <w:gridCol w:w="3035"/>
        <w:gridCol w:w="851"/>
        <w:gridCol w:w="772"/>
      </w:tblGrid>
      <w:tr w:rsidR="00BB5793" w:rsidRPr="00BB5793" w14:paraId="0FFE9D53" w14:textId="77777777" w:rsidTr="00AB6C5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D9E47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2" w:name="P1707"/>
            <w:bookmarkEnd w:id="72"/>
            <w:r w:rsidRPr="00BB5793">
              <w:rPr>
                <w:b/>
                <w:sz w:val="16"/>
                <w:szCs w:val="16"/>
              </w:rPr>
              <w:t>УВЕДОМЛЕНИЕ</w:t>
            </w:r>
          </w:p>
          <w:p w14:paraId="211EC95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 завершении работ по переустройству и (или) перепланировке</w:t>
            </w:r>
          </w:p>
          <w:p w14:paraId="351F61F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и (или) иных работ в переводимом помещении</w:t>
            </w:r>
          </w:p>
        </w:tc>
      </w:tr>
      <w:tr w:rsidR="00BB5793" w:rsidRPr="00BB5793" w14:paraId="58DAFEB6" w14:textId="77777777" w:rsidTr="00AB6C5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E6230A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"__" __________ 20___ г.</w:t>
            </w:r>
          </w:p>
        </w:tc>
      </w:tr>
      <w:tr w:rsidR="00BB5793" w:rsidRPr="00BB5793" w14:paraId="6514C8CA" w14:textId="77777777" w:rsidTr="00AB6C5F">
        <w:tc>
          <w:tcPr>
            <w:tcW w:w="9843" w:type="dxa"/>
            <w:gridSpan w:val="8"/>
            <w:tcBorders>
              <w:top w:val="nil"/>
              <w:left w:val="nil"/>
              <w:right w:val="nil"/>
            </w:tcBorders>
          </w:tcPr>
          <w:p w14:paraId="646A824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F860E08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8"/>
            <w:tcBorders>
              <w:left w:val="nil"/>
              <w:right w:val="nil"/>
            </w:tcBorders>
          </w:tcPr>
          <w:p w14:paraId="6967D5E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F410F74" w14:textId="77777777" w:rsidTr="00AB6C5F">
        <w:tc>
          <w:tcPr>
            <w:tcW w:w="9843" w:type="dxa"/>
            <w:gridSpan w:val="8"/>
            <w:tcBorders>
              <w:left w:val="nil"/>
              <w:bottom w:val="nil"/>
              <w:right w:val="nil"/>
            </w:tcBorders>
          </w:tcPr>
          <w:p w14:paraId="64D5203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самоуправления, обеспечивающего организацию предоставления муниципальной услуги)</w:t>
            </w:r>
          </w:p>
        </w:tc>
      </w:tr>
      <w:tr w:rsidR="00BB5793" w:rsidRPr="00BB5793" w14:paraId="78C67A6F" w14:textId="77777777" w:rsidTr="00AB6C5F">
        <w:tc>
          <w:tcPr>
            <w:tcW w:w="9843" w:type="dxa"/>
            <w:gridSpan w:val="8"/>
            <w:tcBorders>
              <w:top w:val="nil"/>
              <w:left w:val="nil"/>
              <w:right w:val="nil"/>
            </w:tcBorders>
          </w:tcPr>
          <w:p w14:paraId="5DFAC78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</w:t>
            </w:r>
          </w:p>
        </w:tc>
      </w:tr>
      <w:tr w:rsidR="00BB5793" w:rsidRPr="00BB5793" w14:paraId="195AF79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7153EB1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</w:t>
            </w:r>
          </w:p>
        </w:tc>
        <w:tc>
          <w:tcPr>
            <w:tcW w:w="8788" w:type="dxa"/>
            <w:gridSpan w:val="7"/>
          </w:tcPr>
          <w:p w14:paraId="3B6E811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физическом лице</w:t>
            </w:r>
          </w:p>
        </w:tc>
      </w:tr>
      <w:tr w:rsidR="00BB5793" w:rsidRPr="00BB5793" w14:paraId="4CA7203E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51D94A7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1.1</w:t>
            </w:r>
          </w:p>
        </w:tc>
        <w:tc>
          <w:tcPr>
            <w:tcW w:w="4130" w:type="dxa"/>
            <w:gridSpan w:val="4"/>
          </w:tcPr>
          <w:p w14:paraId="1809FB8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658" w:type="dxa"/>
            <w:gridSpan w:val="3"/>
          </w:tcPr>
          <w:p w14:paraId="5202B35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B499EB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428CCC3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1.2</w:t>
            </w:r>
          </w:p>
        </w:tc>
        <w:tc>
          <w:tcPr>
            <w:tcW w:w="4130" w:type="dxa"/>
            <w:gridSpan w:val="4"/>
          </w:tcPr>
          <w:p w14:paraId="2E83C7E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Реквизиты документа, удостоверяющего личность (не указываются в случае, если заявитель - индивидуальный предприниматель)</w:t>
            </w:r>
          </w:p>
        </w:tc>
        <w:tc>
          <w:tcPr>
            <w:tcW w:w="4658" w:type="dxa"/>
            <w:gridSpan w:val="3"/>
          </w:tcPr>
          <w:p w14:paraId="1097D16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D02E8F7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425A5F5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1.3</w:t>
            </w:r>
          </w:p>
        </w:tc>
        <w:tc>
          <w:tcPr>
            <w:tcW w:w="4130" w:type="dxa"/>
            <w:gridSpan w:val="4"/>
          </w:tcPr>
          <w:p w14:paraId="20097C4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(указывается, если заявитель - индивидуальный предприниматель)</w:t>
            </w:r>
          </w:p>
        </w:tc>
        <w:tc>
          <w:tcPr>
            <w:tcW w:w="4658" w:type="dxa"/>
            <w:gridSpan w:val="3"/>
          </w:tcPr>
          <w:p w14:paraId="26F1958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D0B9DA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13AFFBB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</w:t>
            </w:r>
          </w:p>
        </w:tc>
        <w:tc>
          <w:tcPr>
            <w:tcW w:w="8788" w:type="dxa"/>
            <w:gridSpan w:val="7"/>
          </w:tcPr>
          <w:p w14:paraId="61574C0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Сведения о заявителе - юридическом лице</w:t>
            </w:r>
          </w:p>
        </w:tc>
      </w:tr>
      <w:tr w:rsidR="00BB5793" w:rsidRPr="00BB5793" w14:paraId="3F6106E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71AAE61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2.1</w:t>
            </w:r>
          </w:p>
        </w:tc>
        <w:tc>
          <w:tcPr>
            <w:tcW w:w="4130" w:type="dxa"/>
            <w:gridSpan w:val="4"/>
          </w:tcPr>
          <w:p w14:paraId="444A71B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4658" w:type="dxa"/>
            <w:gridSpan w:val="3"/>
          </w:tcPr>
          <w:p w14:paraId="76F8BC6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A97F258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0853727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2.2</w:t>
            </w:r>
          </w:p>
        </w:tc>
        <w:tc>
          <w:tcPr>
            <w:tcW w:w="4130" w:type="dxa"/>
            <w:gridSpan w:val="4"/>
          </w:tcPr>
          <w:p w14:paraId="045AF3D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4658" w:type="dxa"/>
            <w:gridSpan w:val="3"/>
          </w:tcPr>
          <w:p w14:paraId="3048F97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66E7820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55" w:type="dxa"/>
          </w:tcPr>
          <w:p w14:paraId="3239142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2.3</w:t>
            </w:r>
          </w:p>
        </w:tc>
        <w:tc>
          <w:tcPr>
            <w:tcW w:w="4130" w:type="dxa"/>
            <w:gridSpan w:val="4"/>
          </w:tcPr>
          <w:p w14:paraId="52C7E61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58" w:type="dxa"/>
            <w:gridSpan w:val="3"/>
          </w:tcPr>
          <w:p w14:paraId="59D25E0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A1D30C1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8"/>
            <w:tcBorders>
              <w:left w:val="nil"/>
              <w:right w:val="nil"/>
            </w:tcBorders>
          </w:tcPr>
          <w:p w14:paraId="0703634E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  <w:p w14:paraId="28056E98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Информирую о завершении _________________________________________</w:t>
            </w:r>
          </w:p>
          <w:p w14:paraId="73708D1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</w:t>
            </w:r>
          </w:p>
          <w:p w14:paraId="3FE19D5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____________________________________________________________________,</w:t>
            </w:r>
          </w:p>
          <w:p w14:paraId="4D5D374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(переустройства, перепланировки, иных работ)</w:t>
            </w:r>
          </w:p>
          <w:p w14:paraId="0C1E1BC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произведенных</w:t>
            </w:r>
            <w:proofErr w:type="gramEnd"/>
            <w:r w:rsidRPr="00BB5793">
              <w:rPr>
                <w:sz w:val="16"/>
                <w:szCs w:val="16"/>
              </w:rPr>
              <w:t xml:space="preserve"> в помещении:</w:t>
            </w:r>
          </w:p>
        </w:tc>
      </w:tr>
      <w:tr w:rsidR="00BB5793" w:rsidRPr="00BB5793" w14:paraId="48915E83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4"/>
          </w:tcPr>
          <w:p w14:paraId="4CE45F8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163" w:type="dxa"/>
            <w:gridSpan w:val="4"/>
          </w:tcPr>
          <w:p w14:paraId="7031FBA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39AA77E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680" w:type="dxa"/>
            <w:gridSpan w:val="4"/>
          </w:tcPr>
          <w:p w14:paraId="0BE39DD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помещения</w:t>
            </w:r>
          </w:p>
        </w:tc>
        <w:tc>
          <w:tcPr>
            <w:tcW w:w="5163" w:type="dxa"/>
            <w:gridSpan w:val="4"/>
          </w:tcPr>
          <w:p w14:paraId="362AD0D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2C35B03" w14:textId="77777777" w:rsidTr="00AB6C5F">
        <w:tc>
          <w:tcPr>
            <w:tcW w:w="9843" w:type="dxa"/>
            <w:gridSpan w:val="8"/>
            <w:tcBorders>
              <w:left w:val="nil"/>
              <w:bottom w:val="nil"/>
              <w:right w:val="nil"/>
            </w:tcBorders>
          </w:tcPr>
          <w:p w14:paraId="7F18490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 основании _________________________________________________________</w:t>
            </w:r>
          </w:p>
          <w:p w14:paraId="61B5F9CA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</w:t>
            </w:r>
          </w:p>
          <w:p w14:paraId="1D3CA46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(реквизиты постановления о переводе)</w:t>
            </w:r>
          </w:p>
          <w:p w14:paraId="3A7C047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 прошу организовать приемку указанных работ.</w:t>
            </w:r>
          </w:p>
        </w:tc>
      </w:tr>
      <w:tr w:rsidR="00BB5793" w:rsidRPr="00BB5793" w14:paraId="064AF354" w14:textId="77777777" w:rsidTr="00AB6C5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87548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Приложение:</w:t>
            </w:r>
          </w:p>
          <w:p w14:paraId="71C1F7EF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39517D91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6EF4B399" w14:textId="77777777" w:rsidTr="00AB6C5F">
        <w:tc>
          <w:tcPr>
            <w:tcW w:w="98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659438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Номер телефона и адрес электронной почты для связи:</w:t>
            </w:r>
          </w:p>
          <w:p w14:paraId="47F3CC6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____________________________________________________________________.</w:t>
            </w:r>
          </w:p>
        </w:tc>
      </w:tr>
      <w:tr w:rsidR="00BB5793" w:rsidRPr="00BB5793" w14:paraId="39B1D500" w14:textId="77777777" w:rsidTr="00AB6C5F">
        <w:tc>
          <w:tcPr>
            <w:tcW w:w="9843" w:type="dxa"/>
            <w:gridSpan w:val="8"/>
            <w:tcBorders>
              <w:top w:val="nil"/>
              <w:left w:val="nil"/>
              <w:right w:val="nil"/>
            </w:tcBorders>
          </w:tcPr>
          <w:p w14:paraId="3C9AF948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 xml:space="preserve">В соответствии с требованиями Федерального </w:t>
            </w:r>
            <w:hyperlink r:id="rId52" w:tooltip="Федеральный закон от 27.07.2006 N 152-ФЗ (ред. от 08.08.2024) &quot;О персональных данных&quot; {КонсультантПлюс}">
              <w:r w:rsidRPr="00BB5793">
                <w:rPr>
                  <w:sz w:val="16"/>
                  <w:szCs w:val="16"/>
                </w:rPr>
                <w:t>закона</w:t>
              </w:r>
            </w:hyperlink>
            <w:r w:rsidRPr="00BB5793">
              <w:rPr>
                <w:sz w:val="16"/>
                <w:szCs w:val="16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BB5793">
              <w:rPr>
                <w:sz w:val="16"/>
                <w:szCs w:val="16"/>
              </w:rPr>
              <w:t xml:space="preserve"> Настоящее согласие дано бессрочно.</w:t>
            </w:r>
          </w:p>
          <w:p w14:paraId="205A0D0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BB5793" w:rsidRPr="00BB5793" w14:paraId="77888C0C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220" w:type="dxa"/>
            <w:gridSpan w:val="6"/>
          </w:tcPr>
          <w:p w14:paraId="7645419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выдать на бумажном носителе при личном обращении в администрацию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либо в МФЦ, </w:t>
            </w:r>
            <w:proofErr w:type="gramStart"/>
            <w:r w:rsidRPr="00BB5793">
              <w:rPr>
                <w:sz w:val="16"/>
                <w:szCs w:val="16"/>
              </w:rPr>
              <w:t>расположенный</w:t>
            </w:r>
            <w:proofErr w:type="gramEnd"/>
            <w:r w:rsidRPr="00BB5793">
              <w:rPr>
                <w:sz w:val="16"/>
                <w:szCs w:val="16"/>
              </w:rPr>
              <w:t xml:space="preserve"> по адресу: _________________________________</w:t>
            </w:r>
          </w:p>
          <w:p w14:paraId="59F1D02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</w:t>
            </w:r>
          </w:p>
        </w:tc>
        <w:tc>
          <w:tcPr>
            <w:tcW w:w="1623" w:type="dxa"/>
            <w:gridSpan w:val="2"/>
          </w:tcPr>
          <w:p w14:paraId="2CCAB4D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70F8F0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72" w:type="dxa"/>
        </w:trPr>
        <w:tc>
          <w:tcPr>
            <w:tcW w:w="8220" w:type="dxa"/>
            <w:gridSpan w:val="6"/>
          </w:tcPr>
          <w:p w14:paraId="4C71906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lastRenderedPageBreak/>
              <w:t>направить на бумажном носителе на почтовый адрес: ___________</w:t>
            </w:r>
          </w:p>
          <w:p w14:paraId="3BBED7B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</w:t>
            </w:r>
          </w:p>
        </w:tc>
        <w:tc>
          <w:tcPr>
            <w:tcW w:w="851" w:type="dxa"/>
          </w:tcPr>
          <w:p w14:paraId="2365E50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5C8D7B4" w14:textId="77777777" w:rsidTr="00AB6C5F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2" w:type="dxa"/>
        </w:trPr>
        <w:tc>
          <w:tcPr>
            <w:tcW w:w="2158" w:type="dxa"/>
            <w:gridSpan w:val="2"/>
            <w:vAlign w:val="bottom"/>
          </w:tcPr>
          <w:p w14:paraId="4AEE47A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  <w:p w14:paraId="323F71D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  <w:p w14:paraId="46FE0F7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nil"/>
            </w:tcBorders>
            <w:vAlign w:val="bottom"/>
          </w:tcPr>
          <w:p w14:paraId="1BA4B02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4"/>
            <w:vAlign w:val="bottom"/>
          </w:tcPr>
          <w:p w14:paraId="1805E90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79500B9" w14:textId="77777777" w:rsidTr="00AB6C5F">
        <w:tblPrEx>
          <w:tblBorders>
            <w:insideH w:val="single" w:sz="4" w:space="0" w:color="auto"/>
            <w:insideV w:val="nil"/>
          </w:tblBorders>
        </w:tblPrEx>
        <w:trPr>
          <w:gridAfter w:val="1"/>
          <w:wAfter w:w="772" w:type="dxa"/>
        </w:trPr>
        <w:tc>
          <w:tcPr>
            <w:tcW w:w="2158" w:type="dxa"/>
            <w:gridSpan w:val="2"/>
            <w:tcBorders>
              <w:bottom w:val="nil"/>
            </w:tcBorders>
          </w:tcPr>
          <w:p w14:paraId="7507F66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84710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573" w:type="dxa"/>
            <w:gridSpan w:val="4"/>
            <w:tcBorders>
              <w:bottom w:val="nil"/>
            </w:tcBorders>
          </w:tcPr>
          <w:p w14:paraId="6CF03E5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14:paraId="0A49A721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69D625F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14</w:t>
      </w:r>
    </w:p>
    <w:p w14:paraId="1ED3B7FF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3B46712D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870A663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34ABF20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0"/>
        <w:gridCol w:w="340"/>
        <w:gridCol w:w="5541"/>
        <w:gridCol w:w="772"/>
        <w:gridCol w:w="142"/>
      </w:tblGrid>
      <w:tr w:rsidR="00BB5793" w:rsidRPr="00BB5793" w14:paraId="0568C302" w14:textId="77777777" w:rsidTr="00AB6C5F">
        <w:trPr>
          <w:gridAfter w:val="1"/>
          <w:wAfter w:w="142" w:type="dxa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14DD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АКТ N ____</w:t>
            </w:r>
          </w:p>
          <w:p w14:paraId="6CC2F8C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 xml:space="preserve">приемочной комиссии, </w:t>
            </w:r>
            <w:proofErr w:type="gramStart"/>
            <w:r w:rsidRPr="00BB5793">
              <w:rPr>
                <w:b/>
                <w:sz w:val="16"/>
                <w:szCs w:val="16"/>
              </w:rPr>
              <w:t>подтверждающий</w:t>
            </w:r>
            <w:proofErr w:type="gramEnd"/>
            <w:r w:rsidRPr="00BB5793">
              <w:rPr>
                <w:b/>
                <w:sz w:val="16"/>
                <w:szCs w:val="16"/>
              </w:rPr>
              <w:t xml:space="preserve"> завершение работ</w:t>
            </w:r>
          </w:p>
          <w:p w14:paraId="0ECEF0C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по переустройству и (или) перепланировке и (или) иных работ,</w:t>
            </w:r>
          </w:p>
          <w:p w14:paraId="33F8510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b/>
                <w:sz w:val="16"/>
                <w:szCs w:val="16"/>
              </w:rPr>
              <w:t>необходимых</w:t>
            </w:r>
            <w:proofErr w:type="gramEnd"/>
            <w:r w:rsidRPr="00BB5793">
              <w:rPr>
                <w:b/>
                <w:sz w:val="16"/>
                <w:szCs w:val="16"/>
              </w:rPr>
              <w:t xml:space="preserve"> для обеспечения использования переводимого</w:t>
            </w:r>
          </w:p>
          <w:p w14:paraId="58490C4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помещения в качестве жилого или нежилого помещения</w:t>
            </w:r>
          </w:p>
        </w:tc>
      </w:tr>
      <w:tr w:rsidR="00BB5793" w:rsidRPr="00BB5793" w14:paraId="70A11C16" w14:textId="77777777" w:rsidTr="00AB6C5F">
        <w:trPr>
          <w:gridAfter w:val="1"/>
          <w:wAfter w:w="142" w:type="dxa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DD495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___________ 20___ г.</w:t>
            </w:r>
          </w:p>
        </w:tc>
      </w:tr>
      <w:tr w:rsidR="00BB5793" w:rsidRPr="00BB5793" w14:paraId="5319229B" w14:textId="77777777" w:rsidTr="00AB6C5F">
        <w:trPr>
          <w:gridAfter w:val="1"/>
          <w:wAfter w:w="142" w:type="dxa"/>
        </w:trPr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F6E87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Приемочная комиссия в составе:</w:t>
            </w:r>
          </w:p>
          <w:p w14:paraId="1E0018AC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председателя __________________________________________________________</w:t>
            </w:r>
          </w:p>
          <w:p w14:paraId="04BF3A0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(Ф.И.О., занимаемая должность и место работы)</w:t>
            </w:r>
          </w:p>
          <w:p w14:paraId="3722EE1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 членов комиссии ____________________________________________________</w:t>
            </w:r>
          </w:p>
          <w:p w14:paraId="52141137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_________________________________________________________________________________________________________________________________________</w:t>
            </w:r>
          </w:p>
          <w:p w14:paraId="66E53B4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0320EE6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(Ф.И.О., занимаемая должность и место работы)</w:t>
            </w:r>
          </w:p>
          <w:p w14:paraId="216617A5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рассмотрела документы ________________________________________________</w:t>
            </w:r>
          </w:p>
          <w:p w14:paraId="64A5D9F3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</w:t>
            </w:r>
          </w:p>
          <w:p w14:paraId="49A73B4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2F9A2A9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(перечень документов)</w:t>
            </w:r>
          </w:p>
          <w:p w14:paraId="48610992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произвела осмотр: _____________________________________________________</w:t>
            </w:r>
          </w:p>
          <w:p w14:paraId="4DB905A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(жилого / нежилого помещения)</w:t>
            </w:r>
          </w:p>
          <w:p w14:paraId="4E1A827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 адресу: _________________________________________________________,</w:t>
            </w:r>
          </w:p>
          <w:p w14:paraId="6A0B6B1D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общей площадью ________________ кв. м.</w:t>
            </w:r>
          </w:p>
        </w:tc>
      </w:tr>
      <w:tr w:rsidR="00BB5793" w:rsidRPr="00BB5793" w14:paraId="53EDA11C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5183CE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Приемочной комиссии предъявлены к приемке следующие выполненные работы (мероприятия): _________________________________________________________________</w:t>
            </w:r>
          </w:p>
          <w:p w14:paraId="003A341B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1C4001AE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4A9CF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Проектная документация разработана _________________________________</w:t>
            </w:r>
          </w:p>
          <w:p w14:paraId="6F73B5BF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_____________________________________________________________________,</w:t>
            </w:r>
          </w:p>
          <w:p w14:paraId="45104551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утверждена ___________________________________________________________.</w:t>
            </w:r>
          </w:p>
        </w:tc>
      </w:tr>
      <w:tr w:rsidR="00BB5793" w:rsidRPr="00BB5793" w14:paraId="692E76A1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D2E1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Решение приемочной комиссии</w:t>
            </w:r>
          </w:p>
        </w:tc>
      </w:tr>
      <w:tr w:rsidR="00BB5793" w:rsidRPr="00BB5793" w14:paraId="334ED9E8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A00DD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На основании осмотра в натуре предъявленных к приемке помещений (элементов, инженерных систем) и прилегающей территории и проверки выполненных работ на соответствие проектной документации установлено, что выполненные работы:</w:t>
            </w:r>
          </w:p>
          <w:p w14:paraId="674FFA38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______________________________________________________________________</w:t>
            </w:r>
          </w:p>
          <w:p w14:paraId="023F31A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(перечень работ согласно проекту)</w:t>
            </w:r>
          </w:p>
          <w:p w14:paraId="4D6192F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соответствуют (не соответствуют) подготовленному и оформленному в установленном порядке проекту переустройства и (или) перепланировки переводимого помещения.</w:t>
            </w:r>
          </w:p>
        </w:tc>
      </w:tr>
      <w:tr w:rsidR="00BB5793" w:rsidRPr="00BB5793" w14:paraId="5B4F6012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A6628" w14:textId="77777777" w:rsidR="00BB5793" w:rsidRPr="00BB5793" w:rsidRDefault="00BB5793" w:rsidP="00AB6C5F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Перечень работ, не соответствующих проекту переустройства и (или) перепланировки переводимого помещения (заполняется в случае несоответствия выполненных работ проекту переустройства и (или) перепланировки переводимого помещения): ______________________________________________</w:t>
            </w:r>
          </w:p>
          <w:p w14:paraId="70FDF44E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______________________________________________________________________</w:t>
            </w:r>
          </w:p>
          <w:p w14:paraId="5992443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_____________________________________________________________________.</w:t>
            </w:r>
          </w:p>
        </w:tc>
      </w:tr>
      <w:tr w:rsidR="00BB5793" w:rsidRPr="00BB5793" w14:paraId="1F416E88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582EF" w14:textId="77777777" w:rsidR="00BB5793" w:rsidRPr="00BB5793" w:rsidRDefault="00BB5793" w:rsidP="00AB6C5F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Предъявляемое к приемке помещение принять (не принять) в эксплуатацию.</w:t>
            </w:r>
          </w:p>
          <w:p w14:paraId="2D1CCFFC" w14:textId="77777777" w:rsidR="00BB5793" w:rsidRPr="00BB5793" w:rsidRDefault="00BB5793" w:rsidP="00AB6C5F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Считать настоящий акт основанием для проведения инвентаризационных обмеров и внесения изменений в поэтажные планы и экспликации органом технической инвентаризации.</w:t>
            </w:r>
          </w:p>
          <w:p w14:paraId="4563C320" w14:textId="77777777" w:rsidR="00BB5793" w:rsidRPr="00BB5793" w:rsidRDefault="00BB5793" w:rsidP="00AB6C5F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Снять с контроля постановление администрации </w:t>
            </w:r>
            <w:proofErr w:type="spellStart"/>
            <w:r w:rsidRPr="00BB5793">
              <w:rPr>
                <w:sz w:val="16"/>
                <w:szCs w:val="16"/>
              </w:rPr>
              <w:t>Шуберского</w:t>
            </w:r>
            <w:proofErr w:type="spellEnd"/>
            <w:r w:rsidRPr="00BB5793">
              <w:rPr>
                <w:sz w:val="16"/>
                <w:szCs w:val="16"/>
              </w:rPr>
              <w:t xml:space="preserve"> сельского поселения Новоусманского муниципального района Воронежской области от "___" ________ 20___ г. № ___.</w:t>
            </w:r>
          </w:p>
        </w:tc>
      </w:tr>
      <w:tr w:rsidR="00BB5793" w:rsidRPr="00BB5793" w14:paraId="49C331A5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3A0AF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Председатель приемочной комиссии:</w:t>
            </w:r>
          </w:p>
        </w:tc>
      </w:tr>
      <w:tr w:rsidR="00BB5793" w:rsidRPr="00BB5793" w14:paraId="7F184322" w14:textId="77777777" w:rsidTr="00AB6C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5C3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62523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8F69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308A7549" w14:textId="77777777" w:rsidTr="00AB6C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4787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1E7D0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F21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  <w:tr w:rsidR="00BB5793" w:rsidRPr="00BB5793" w14:paraId="19452BF2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2410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Члены приемочной комиссии:</w:t>
            </w:r>
          </w:p>
        </w:tc>
      </w:tr>
      <w:tr w:rsidR="00BB5793" w:rsidRPr="00BB5793" w14:paraId="4FFB3816" w14:textId="77777777" w:rsidTr="00AB6C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38F3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89586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1BFE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53946BB" w14:textId="77777777" w:rsidTr="00AB6C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38EE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AE889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9E95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  <w:tr w:rsidR="00BB5793" w:rsidRPr="00BB5793" w14:paraId="2AB72D0D" w14:textId="77777777" w:rsidTr="00AB6C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B608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92165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013E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4D14793" w14:textId="77777777" w:rsidTr="00AB6C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819C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128B4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66A1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  <w:tr w:rsidR="00BB5793" w:rsidRPr="00BB5793" w14:paraId="5F627912" w14:textId="77777777" w:rsidTr="00AB6C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3D45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E5732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F9AC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2C052A8" w14:textId="77777777" w:rsidTr="00AB6C5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B962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4B741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152C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  <w:tr w:rsidR="00BB5793" w:rsidRPr="00BB5793" w14:paraId="675A5CE3" w14:textId="77777777" w:rsidTr="00AB6C5F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2FFF1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Секретарь приемочной комиссии:</w:t>
            </w:r>
          </w:p>
        </w:tc>
      </w:tr>
      <w:tr w:rsidR="00BB5793" w:rsidRPr="00BB5793" w14:paraId="470D58BA" w14:textId="77777777" w:rsidTr="00AB6C5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6582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04D50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EA06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5C5CDB18" w14:textId="77777777" w:rsidTr="00AB6C5F">
        <w:tblPrEx>
          <w:tblBorders>
            <w:insideH w:val="single" w:sz="4" w:space="0" w:color="auto"/>
          </w:tblBorders>
        </w:tblPrEx>
        <w:trPr>
          <w:gridAfter w:val="2"/>
          <w:wAfter w:w="914" w:type="dxa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1BD6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9BC62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C8BD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(Ф.И.О.)</w:t>
            </w:r>
          </w:p>
        </w:tc>
      </w:tr>
    </w:tbl>
    <w:p w14:paraId="714DFF75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</w:p>
    <w:p w14:paraId="584E203E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15</w:t>
      </w:r>
    </w:p>
    <w:p w14:paraId="4837C45D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1E74F57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07F962E6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0553B96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108"/>
        <w:gridCol w:w="340"/>
        <w:gridCol w:w="650"/>
        <w:gridCol w:w="646"/>
        <w:gridCol w:w="688"/>
        <w:gridCol w:w="340"/>
        <w:gridCol w:w="347"/>
        <w:gridCol w:w="3683"/>
      </w:tblGrid>
      <w:tr w:rsidR="00BB5793" w:rsidRPr="00BB5793" w14:paraId="1DB85066" w14:textId="77777777" w:rsidTr="00AB6C5F"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D099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670B1A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________________________________</w:t>
            </w:r>
          </w:p>
          <w:p w14:paraId="2921C57B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0FA1BBC8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AAD8EB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заявителя,</w:t>
            </w:r>
            <w:proofErr w:type="gramEnd"/>
          </w:p>
          <w:p w14:paraId="7F480E7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ОГРНИП (для физического лица -</w:t>
            </w:r>
            <w:proofErr w:type="gramEnd"/>
          </w:p>
          <w:p w14:paraId="0A60CAB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индивидуального предпринимателя) -</w:t>
            </w:r>
          </w:p>
          <w:p w14:paraId="3E4DD1A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4A71DC1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заявителя,</w:t>
            </w:r>
          </w:p>
          <w:p w14:paraId="0D1492E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ИНН, ОГРН - для юридического лица,</w:t>
            </w:r>
          </w:p>
          <w:p w14:paraId="69548520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A841B54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9194546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09836D8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почтовый индекс и адрес, телефон,</w:t>
            </w:r>
          </w:p>
          <w:p w14:paraId="120D27B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электронной почты)</w:t>
            </w:r>
          </w:p>
        </w:tc>
      </w:tr>
      <w:tr w:rsidR="00BB5793" w:rsidRPr="00BB5793" w14:paraId="2DE5D1CC" w14:textId="77777777" w:rsidTr="00AB6C5F">
        <w:tc>
          <w:tcPr>
            <w:tcW w:w="9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11B2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3" w:name="P1884"/>
            <w:bookmarkEnd w:id="73"/>
            <w:r w:rsidRPr="00BB5793">
              <w:rPr>
                <w:b/>
                <w:sz w:val="16"/>
                <w:szCs w:val="16"/>
              </w:rPr>
              <w:t>РЕШЕНИЕ</w:t>
            </w:r>
          </w:p>
          <w:p w14:paraId="36AB15DC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 xml:space="preserve">об отказе во внесении исправлений в </w:t>
            </w:r>
            <w:proofErr w:type="gramStart"/>
            <w:r w:rsidRPr="00BB5793">
              <w:rPr>
                <w:b/>
                <w:sz w:val="16"/>
                <w:szCs w:val="16"/>
              </w:rPr>
              <w:t>выданные</w:t>
            </w:r>
            <w:proofErr w:type="gramEnd"/>
            <w:r w:rsidRPr="00BB5793">
              <w:rPr>
                <w:b/>
                <w:sz w:val="16"/>
                <w:szCs w:val="16"/>
              </w:rPr>
              <w:t xml:space="preserve"> в результате</w:t>
            </w:r>
          </w:p>
          <w:p w14:paraId="5C72745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предоставления муниципальной услуги документы</w:t>
            </w:r>
          </w:p>
        </w:tc>
      </w:tr>
      <w:tr w:rsidR="00BB5793" w:rsidRPr="00BB5793" w14:paraId="0E0D65AC" w14:textId="77777777" w:rsidTr="00AB6C5F">
        <w:tc>
          <w:tcPr>
            <w:tcW w:w="9843" w:type="dxa"/>
            <w:gridSpan w:val="9"/>
            <w:tcBorders>
              <w:top w:val="nil"/>
              <w:left w:val="nil"/>
              <w:right w:val="nil"/>
            </w:tcBorders>
          </w:tcPr>
          <w:p w14:paraId="64AE4EA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7384E490" w14:textId="77777777" w:rsidTr="00AB6C5F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9"/>
            <w:tcBorders>
              <w:left w:val="nil"/>
              <w:right w:val="nil"/>
            </w:tcBorders>
          </w:tcPr>
          <w:p w14:paraId="33021FA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586F3F1" w14:textId="77777777" w:rsidTr="00AB6C5F">
        <w:tc>
          <w:tcPr>
            <w:tcW w:w="9843" w:type="dxa"/>
            <w:gridSpan w:val="9"/>
            <w:tcBorders>
              <w:left w:val="nil"/>
              <w:bottom w:val="nil"/>
              <w:right w:val="nil"/>
            </w:tcBorders>
          </w:tcPr>
          <w:p w14:paraId="4C41708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самоуправления, обеспечивающего организацию предоставления муниципальной услуги)</w:t>
            </w:r>
          </w:p>
        </w:tc>
      </w:tr>
      <w:tr w:rsidR="00BB5793" w:rsidRPr="00BB5793" w14:paraId="7F59BFA7" w14:textId="77777777" w:rsidTr="00AB6C5F">
        <w:tc>
          <w:tcPr>
            <w:tcW w:w="9843" w:type="dxa"/>
            <w:gridSpan w:val="9"/>
            <w:tcBorders>
              <w:top w:val="nil"/>
              <w:left w:val="nil"/>
              <w:right w:val="nil"/>
            </w:tcBorders>
          </w:tcPr>
          <w:p w14:paraId="2549128F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 результатам рассмотрения заявления об исправлении допущенных опечаток и ошибок в постановлении о переводе (об отказе в переводе) жилого (нежилого) помещения в нежилое (жилое) помещение от "___" ______________ 20___ г. № _____ (дата и номер регистрации) принято решение об отказе во внесении исправлений в указанный документ на основании:</w:t>
            </w:r>
          </w:p>
        </w:tc>
      </w:tr>
      <w:tr w:rsidR="00BB5793" w:rsidRPr="00BB5793" w14:paraId="0645435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311A635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№ пункта Административного регламента</w:t>
            </w:r>
          </w:p>
        </w:tc>
        <w:tc>
          <w:tcPr>
            <w:tcW w:w="4119" w:type="dxa"/>
            <w:gridSpan w:val="7"/>
          </w:tcPr>
          <w:p w14:paraId="5C624CE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Основание </w:t>
            </w:r>
            <w:proofErr w:type="gramStart"/>
            <w:r w:rsidRPr="00BB5793">
              <w:rPr>
                <w:sz w:val="16"/>
                <w:szCs w:val="16"/>
              </w:rPr>
              <w:t>для отказа во внесении исправлений в выданные в результате предоставления муниципальной услуги документы в соответствии</w:t>
            </w:r>
            <w:proofErr w:type="gramEnd"/>
            <w:r w:rsidRPr="00BB5793">
              <w:rPr>
                <w:sz w:val="16"/>
                <w:szCs w:val="16"/>
              </w:rPr>
              <w:t xml:space="preserve"> с Административным регламентом</w:t>
            </w:r>
          </w:p>
        </w:tc>
        <w:tc>
          <w:tcPr>
            <w:tcW w:w="3683" w:type="dxa"/>
          </w:tcPr>
          <w:p w14:paraId="422E537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Разъяснение причин отказа во внесении исправлений в выданные в результате предоставления муниципальной услуги документы</w:t>
            </w:r>
          </w:p>
        </w:tc>
      </w:tr>
      <w:tr w:rsidR="00BB5793" w:rsidRPr="00BB5793" w14:paraId="2BF2E96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2A3445A8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1" w:tooltip="а) несоответствие заявителя кругу лиц, указанных в подразделе 1.2 настоящего Административного регламента;">
              <w:r w:rsidR="00BB5793" w:rsidRPr="00BB5793">
                <w:rPr>
                  <w:sz w:val="16"/>
                  <w:szCs w:val="16"/>
                </w:rPr>
                <w:t>Подпункт "а" пункта 2.8.3</w:t>
              </w:r>
            </w:hyperlink>
          </w:p>
        </w:tc>
        <w:tc>
          <w:tcPr>
            <w:tcW w:w="4119" w:type="dxa"/>
            <w:gridSpan w:val="7"/>
          </w:tcPr>
          <w:p w14:paraId="3260FF9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Несоответствие заявителя кругу лиц, указанных в </w:t>
            </w:r>
            <w:hyperlink w:anchor="P53" w:tooltip="1.2. Описание заявителей">
              <w:r w:rsidRPr="00BB5793">
                <w:rPr>
                  <w:sz w:val="16"/>
                  <w:szCs w:val="16"/>
                </w:rPr>
                <w:t>подразделе 1.2</w:t>
              </w:r>
            </w:hyperlink>
            <w:r w:rsidRPr="00BB5793">
              <w:rPr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3683" w:type="dxa"/>
          </w:tcPr>
          <w:p w14:paraId="4E3A419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4F4B5AF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1" w:type="dxa"/>
          </w:tcPr>
          <w:p w14:paraId="20F06943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2" w:tooltip="б) отсутствие опечаток и ошибок в выданных в результате предоставления муниципальной услуги документах.">
              <w:r w:rsidR="00BB5793" w:rsidRPr="00BB5793">
                <w:rPr>
                  <w:sz w:val="16"/>
                  <w:szCs w:val="16"/>
                </w:rPr>
                <w:t>Подпункт "б" пункта 2.8.3</w:t>
              </w:r>
            </w:hyperlink>
          </w:p>
        </w:tc>
        <w:tc>
          <w:tcPr>
            <w:tcW w:w="4119" w:type="dxa"/>
            <w:gridSpan w:val="7"/>
          </w:tcPr>
          <w:p w14:paraId="4202F134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Отсутствие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3683" w:type="dxa"/>
          </w:tcPr>
          <w:p w14:paraId="05EC24C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09000643" w14:textId="77777777" w:rsidTr="00AB6C5F">
        <w:tc>
          <w:tcPr>
            <w:tcW w:w="9843" w:type="dxa"/>
            <w:gridSpan w:val="9"/>
            <w:tcBorders>
              <w:left w:val="nil"/>
              <w:bottom w:val="nil"/>
              <w:right w:val="nil"/>
            </w:tcBorders>
          </w:tcPr>
          <w:p w14:paraId="18EE189E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Вы вправе повторно обратиться с заявлением об исправлении допущенных опечаток и ошибок в выданных в результате предоставления муниципальной услуги документах после устранения указанных нарушений.</w:t>
            </w:r>
          </w:p>
          <w:p w14:paraId="0133192E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20599A88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Дополнительно информируем:</w:t>
            </w:r>
          </w:p>
          <w:p w14:paraId="288A1C50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556D0449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524A573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(указывается информация, необходимая для устранения причин отказа во внесении исправлений в выданные в результате предоставления муниципальной услуги документы, а также иная дополнительная информация при наличии)</w:t>
            </w:r>
          </w:p>
        </w:tc>
      </w:tr>
      <w:tr w:rsidR="00BB5793" w:rsidRPr="00BB5793" w14:paraId="1D9C7B0B" w14:textId="77777777" w:rsidTr="00AB6C5F">
        <w:tc>
          <w:tcPr>
            <w:tcW w:w="3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0FCFDC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638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E7546B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74F5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1BD3E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</w:t>
            </w:r>
          </w:p>
        </w:tc>
      </w:tr>
      <w:tr w:rsidR="00BB5793" w:rsidRPr="00BB5793" w14:paraId="6B13781E" w14:textId="77777777" w:rsidTr="00AB6C5F">
        <w:tc>
          <w:tcPr>
            <w:tcW w:w="3149" w:type="dxa"/>
            <w:gridSpan w:val="2"/>
            <w:tcBorders>
              <w:left w:val="nil"/>
              <w:bottom w:val="nil"/>
              <w:right w:val="nil"/>
            </w:tcBorders>
          </w:tcPr>
          <w:p w14:paraId="172904B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A7221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14:paraId="75D3DA5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6C43D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30" w:type="dxa"/>
            <w:gridSpan w:val="2"/>
            <w:tcBorders>
              <w:left w:val="nil"/>
              <w:bottom w:val="nil"/>
              <w:right w:val="nil"/>
            </w:tcBorders>
          </w:tcPr>
          <w:p w14:paraId="6372D82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47DC577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  <w:tr w:rsidR="00BB5793" w:rsidRPr="00BB5793" w14:paraId="1300E5CE" w14:textId="77777777" w:rsidTr="00AB6C5F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41094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___________________ 20___ г.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CFD5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247CBD79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607D86D3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16</w:t>
      </w:r>
    </w:p>
    <w:p w14:paraId="4AAA2B83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7D5418C7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E47827B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386569A6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81"/>
        <w:gridCol w:w="340"/>
        <w:gridCol w:w="650"/>
        <w:gridCol w:w="646"/>
        <w:gridCol w:w="995"/>
        <w:gridCol w:w="470"/>
        <w:gridCol w:w="3735"/>
      </w:tblGrid>
      <w:tr w:rsidR="00BB5793" w:rsidRPr="00BB5793" w14:paraId="5625EEE4" w14:textId="77777777" w:rsidTr="00AB6C5F"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2CB4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DA263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</w:t>
            </w:r>
          </w:p>
          <w:p w14:paraId="539B74E6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0DE07998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77A56E1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заявителя,</w:t>
            </w:r>
            <w:proofErr w:type="gramEnd"/>
          </w:p>
          <w:p w14:paraId="207E740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ОГРНИП (для физического лица -</w:t>
            </w:r>
            <w:proofErr w:type="gramEnd"/>
          </w:p>
          <w:p w14:paraId="2E36FA0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индивидуального предпринимателя) -</w:t>
            </w:r>
          </w:p>
          <w:p w14:paraId="0E21C5B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40A9DC2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заявителя,</w:t>
            </w:r>
          </w:p>
          <w:p w14:paraId="4F6FE7F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ИНН, ОГРН - для юридического лица,</w:t>
            </w:r>
          </w:p>
          <w:p w14:paraId="1322A4C2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33175888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21AC19C6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265758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почтовый индекс и адрес, телефон,</w:t>
            </w:r>
          </w:p>
          <w:p w14:paraId="695AA98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электронной почты)</w:t>
            </w:r>
          </w:p>
        </w:tc>
      </w:tr>
      <w:tr w:rsidR="00BB5793" w:rsidRPr="00BB5793" w14:paraId="468F28B8" w14:textId="77777777" w:rsidTr="00AB6C5F">
        <w:tc>
          <w:tcPr>
            <w:tcW w:w="99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4A74A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4" w:name="P1949"/>
            <w:bookmarkEnd w:id="74"/>
            <w:r w:rsidRPr="00BB5793">
              <w:rPr>
                <w:b/>
                <w:sz w:val="16"/>
                <w:szCs w:val="16"/>
              </w:rPr>
              <w:t>РЕШЕНИЕ</w:t>
            </w:r>
          </w:p>
          <w:p w14:paraId="2B6ACE2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отказе в выдаче дубликатов выданных в результате</w:t>
            </w:r>
          </w:p>
          <w:p w14:paraId="3B7304E2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предоставления муниципальной услуги документов</w:t>
            </w:r>
          </w:p>
        </w:tc>
      </w:tr>
      <w:tr w:rsidR="00BB5793" w:rsidRPr="00BB5793" w14:paraId="67AA30CC" w14:textId="77777777" w:rsidTr="00AB6C5F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14:paraId="7D19F3C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4786B853" w14:textId="77777777" w:rsidTr="00AB6C5F">
        <w:tblPrEx>
          <w:tblBorders>
            <w:insideH w:val="single" w:sz="4" w:space="0" w:color="auto"/>
          </w:tblBorders>
        </w:tblPrEx>
        <w:tc>
          <w:tcPr>
            <w:tcW w:w="9985" w:type="dxa"/>
            <w:gridSpan w:val="8"/>
            <w:tcBorders>
              <w:left w:val="nil"/>
              <w:right w:val="nil"/>
            </w:tcBorders>
          </w:tcPr>
          <w:p w14:paraId="071EE6B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1DD37C8C" w14:textId="77777777" w:rsidTr="00AB6C5F">
        <w:tc>
          <w:tcPr>
            <w:tcW w:w="9985" w:type="dxa"/>
            <w:gridSpan w:val="8"/>
            <w:tcBorders>
              <w:left w:val="nil"/>
              <w:bottom w:val="nil"/>
              <w:right w:val="nil"/>
            </w:tcBorders>
          </w:tcPr>
          <w:p w14:paraId="165A35ED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(наименование органа местного самоуправления, обеспечивающего организацию предоставления муниципальной услуги)</w:t>
            </w:r>
          </w:p>
        </w:tc>
      </w:tr>
      <w:tr w:rsidR="00BB5793" w:rsidRPr="00BB5793" w14:paraId="0A23AB80" w14:textId="77777777" w:rsidTr="00AB6C5F">
        <w:tc>
          <w:tcPr>
            <w:tcW w:w="9985" w:type="dxa"/>
            <w:gridSpan w:val="8"/>
            <w:tcBorders>
              <w:top w:val="nil"/>
              <w:left w:val="nil"/>
              <w:right w:val="nil"/>
            </w:tcBorders>
          </w:tcPr>
          <w:p w14:paraId="555DCA38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 результатам рассмотрения заявления о выдаче дубликатов выданных в результате предоставления муниципальной услуги документов от "___" __________20___ г. № ____________ (дата и номер регистрации) принято решение об отказе в выдаче дубликатов выданных в результате предоставления муниципальной услуги документов на основании:</w:t>
            </w:r>
          </w:p>
        </w:tc>
      </w:tr>
      <w:tr w:rsidR="00BB5793" w:rsidRPr="00BB5793" w14:paraId="2B1C06CA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15770939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№ пункта Административного регламента</w:t>
            </w:r>
          </w:p>
        </w:tc>
        <w:tc>
          <w:tcPr>
            <w:tcW w:w="3982" w:type="dxa"/>
            <w:gridSpan w:val="6"/>
          </w:tcPr>
          <w:p w14:paraId="12A97A4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Основание </w:t>
            </w:r>
            <w:proofErr w:type="gramStart"/>
            <w:r w:rsidRPr="00BB5793">
              <w:rPr>
                <w:sz w:val="16"/>
                <w:szCs w:val="16"/>
              </w:rPr>
              <w:t>для отказа в выдаче дубликатов выданных в результате предоставления муниципальной услуги документов в соответствии с Административным регламентом</w:t>
            </w:r>
            <w:proofErr w:type="gramEnd"/>
          </w:p>
        </w:tc>
        <w:tc>
          <w:tcPr>
            <w:tcW w:w="3735" w:type="dxa"/>
          </w:tcPr>
          <w:p w14:paraId="0AC46324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Разъяснение причин </w:t>
            </w:r>
            <w:proofErr w:type="gramStart"/>
            <w:r w:rsidRPr="00BB5793">
              <w:rPr>
                <w:sz w:val="16"/>
                <w:szCs w:val="16"/>
              </w:rPr>
              <w:t>отказа</w:t>
            </w:r>
            <w:proofErr w:type="gramEnd"/>
            <w:r w:rsidRPr="00BB5793">
              <w:rPr>
                <w:sz w:val="16"/>
                <w:szCs w:val="16"/>
              </w:rPr>
              <w:t xml:space="preserve"> в выдаче дубликатов выданных в результате предоставления муниципальной услуги документов</w:t>
            </w:r>
          </w:p>
        </w:tc>
      </w:tr>
      <w:tr w:rsidR="00BB5793" w:rsidRPr="00BB5793" w14:paraId="1DBCB57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6D3D3B63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4" w:tooltip="а) несоответствие заявителя кругу лиц, указанных в подразделе 1.2 настоящего Административного регламента;">
              <w:r w:rsidR="00BB5793" w:rsidRPr="00BB5793">
                <w:rPr>
                  <w:sz w:val="16"/>
                  <w:szCs w:val="16"/>
                </w:rPr>
                <w:t>Подпункт "а" пункта 2.8.4</w:t>
              </w:r>
            </w:hyperlink>
          </w:p>
        </w:tc>
        <w:tc>
          <w:tcPr>
            <w:tcW w:w="3982" w:type="dxa"/>
            <w:gridSpan w:val="6"/>
          </w:tcPr>
          <w:p w14:paraId="611C342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Несоответствие заявителя кругу лиц, указанных в </w:t>
            </w:r>
            <w:hyperlink w:anchor="P53" w:tooltip="1.2. Описание заявителей">
              <w:r w:rsidRPr="00BB5793">
                <w:rPr>
                  <w:sz w:val="16"/>
                  <w:szCs w:val="16"/>
                </w:rPr>
                <w:t>подразделе 1.2</w:t>
              </w:r>
            </w:hyperlink>
            <w:r w:rsidRPr="00BB5793">
              <w:rPr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3735" w:type="dxa"/>
          </w:tcPr>
          <w:p w14:paraId="1209D1A7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2FB95662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</w:tcPr>
          <w:p w14:paraId="6B8A0F69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5" w:tooltip="б) отсутствие запрашиваемых документов, выданных в результате предоставления муниципальной услуги.">
              <w:r w:rsidR="00BB5793" w:rsidRPr="00BB5793">
                <w:rPr>
                  <w:sz w:val="16"/>
                  <w:szCs w:val="16"/>
                </w:rPr>
                <w:t>Подпункт "б" пункта 2.8.4</w:t>
              </w:r>
            </w:hyperlink>
          </w:p>
        </w:tc>
        <w:tc>
          <w:tcPr>
            <w:tcW w:w="3982" w:type="dxa"/>
            <w:gridSpan w:val="6"/>
          </w:tcPr>
          <w:p w14:paraId="2A7E1B0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Отсутствие запрашиваемых документов, выданных в результате предоставления муниципальной услуги</w:t>
            </w:r>
          </w:p>
        </w:tc>
        <w:tc>
          <w:tcPr>
            <w:tcW w:w="3735" w:type="dxa"/>
          </w:tcPr>
          <w:p w14:paraId="42E03E0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784A9A15" w14:textId="77777777" w:rsidTr="00AB6C5F">
        <w:tc>
          <w:tcPr>
            <w:tcW w:w="9985" w:type="dxa"/>
            <w:gridSpan w:val="8"/>
            <w:tcBorders>
              <w:left w:val="nil"/>
              <w:bottom w:val="nil"/>
              <w:right w:val="nil"/>
            </w:tcBorders>
          </w:tcPr>
          <w:p w14:paraId="7433C963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Вы вправе повторно обратиться с заявлением о выдаче дубликатов выданных в результате предоставления муниципальной услуги документов после устранения указанного нарушения.</w:t>
            </w:r>
          </w:p>
          <w:p w14:paraId="01C1C85D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023052C2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Дополнительно информируем:</w:t>
            </w:r>
          </w:p>
          <w:p w14:paraId="12E38E16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3ECE8F8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(указывается информация, необходимая для устранения причин </w:t>
            </w:r>
            <w:proofErr w:type="gramStart"/>
            <w:r w:rsidRPr="00BB5793">
              <w:rPr>
                <w:sz w:val="16"/>
                <w:szCs w:val="16"/>
              </w:rPr>
              <w:t>отказа</w:t>
            </w:r>
            <w:proofErr w:type="gramEnd"/>
            <w:r w:rsidRPr="00BB5793">
              <w:rPr>
                <w:sz w:val="16"/>
                <w:szCs w:val="16"/>
              </w:rPr>
              <w:t xml:space="preserve"> в выдаче дубликатов выданных в результате предоставления муниципальной услуги документов, а также иная дополнительная информация при наличии)</w:t>
            </w:r>
          </w:p>
          <w:p w14:paraId="1565AA7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B5793" w:rsidRPr="00BB5793" w14:paraId="0FC8C603" w14:textId="77777777" w:rsidTr="00AB6C5F">
        <w:tc>
          <w:tcPr>
            <w:tcW w:w="31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06109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644B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B78247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8AE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top w:val="nil"/>
              <w:left w:val="nil"/>
              <w:right w:val="nil"/>
            </w:tcBorders>
            <w:vAlign w:val="bottom"/>
          </w:tcPr>
          <w:p w14:paraId="2AAB7C3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</w:t>
            </w:r>
          </w:p>
        </w:tc>
      </w:tr>
      <w:tr w:rsidR="00BB5793" w:rsidRPr="00BB5793" w14:paraId="29D437E9" w14:textId="77777777" w:rsidTr="00AB6C5F">
        <w:tc>
          <w:tcPr>
            <w:tcW w:w="3149" w:type="dxa"/>
            <w:gridSpan w:val="2"/>
            <w:tcBorders>
              <w:left w:val="nil"/>
              <w:bottom w:val="nil"/>
              <w:right w:val="nil"/>
            </w:tcBorders>
          </w:tcPr>
          <w:p w14:paraId="246122E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83D7A6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tcBorders>
              <w:left w:val="nil"/>
              <w:bottom w:val="nil"/>
              <w:right w:val="nil"/>
            </w:tcBorders>
          </w:tcPr>
          <w:p w14:paraId="05F4C0D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1996C12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735" w:type="dxa"/>
            <w:tcBorders>
              <w:left w:val="nil"/>
              <w:bottom w:val="nil"/>
              <w:right w:val="nil"/>
            </w:tcBorders>
          </w:tcPr>
          <w:p w14:paraId="477D1F8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2630666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  <w:tr w:rsidR="00BB5793" w:rsidRPr="00BB5793" w14:paraId="6EB40647" w14:textId="77777777" w:rsidTr="00AB6C5F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1A09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___________________ 20___ г.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B7F0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0B61C57C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40E1EAE8" w14:textId="77777777" w:rsidR="00BB5793" w:rsidRPr="00BB5793" w:rsidRDefault="00BB5793" w:rsidP="00BB5793">
      <w:pPr>
        <w:pStyle w:val="ConsPlusNormal"/>
        <w:jc w:val="right"/>
        <w:outlineLvl w:val="1"/>
        <w:rPr>
          <w:sz w:val="16"/>
          <w:szCs w:val="16"/>
        </w:rPr>
      </w:pPr>
      <w:r w:rsidRPr="00BB5793">
        <w:rPr>
          <w:sz w:val="16"/>
          <w:szCs w:val="16"/>
        </w:rPr>
        <w:br w:type="page"/>
      </w:r>
      <w:r w:rsidRPr="00BB5793">
        <w:rPr>
          <w:sz w:val="16"/>
          <w:szCs w:val="16"/>
        </w:rPr>
        <w:lastRenderedPageBreak/>
        <w:t>Приложение 17</w:t>
      </w:r>
    </w:p>
    <w:p w14:paraId="35FD9D59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к Административному регламенту</w:t>
      </w:r>
    </w:p>
    <w:p w14:paraId="5D8A3BB8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1B21DA43" w14:textId="77777777" w:rsidR="00BB5793" w:rsidRPr="00BB5793" w:rsidRDefault="00BB5793" w:rsidP="00BB5793">
      <w:pPr>
        <w:pStyle w:val="ConsPlusNormal"/>
        <w:jc w:val="right"/>
        <w:rPr>
          <w:sz w:val="16"/>
          <w:szCs w:val="16"/>
        </w:rPr>
      </w:pPr>
      <w:r w:rsidRPr="00BB5793">
        <w:rPr>
          <w:sz w:val="16"/>
          <w:szCs w:val="16"/>
        </w:rPr>
        <w:t>Форма</w:t>
      </w:r>
    </w:p>
    <w:p w14:paraId="7CBEFCB3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9"/>
        <w:gridCol w:w="1930"/>
        <w:gridCol w:w="1868"/>
        <w:gridCol w:w="3978"/>
      </w:tblGrid>
      <w:tr w:rsidR="00BB5793" w:rsidRPr="00BB5793" w14:paraId="7D06CB3F" w14:textId="77777777" w:rsidTr="00AB6C5F">
        <w:tc>
          <w:tcPr>
            <w:tcW w:w="4139" w:type="dxa"/>
            <w:gridSpan w:val="2"/>
            <w:tcBorders>
              <w:top w:val="nil"/>
              <w:bottom w:val="nil"/>
            </w:tcBorders>
          </w:tcPr>
          <w:p w14:paraId="45F1605B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846" w:type="dxa"/>
            <w:gridSpan w:val="2"/>
            <w:tcBorders>
              <w:top w:val="nil"/>
              <w:bottom w:val="nil"/>
            </w:tcBorders>
          </w:tcPr>
          <w:p w14:paraId="580A4A50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Кому _______________________________</w:t>
            </w:r>
          </w:p>
          <w:p w14:paraId="1DD1D54D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15F0B694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4E9909CE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 (при наличии) заявителя,</w:t>
            </w:r>
            <w:proofErr w:type="gramEnd"/>
          </w:p>
          <w:p w14:paraId="601A0CF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ОГРНИП (для физического лица -</w:t>
            </w:r>
            <w:proofErr w:type="gramEnd"/>
          </w:p>
          <w:p w14:paraId="62700D2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индивидуального предпринимателя) -</w:t>
            </w:r>
          </w:p>
          <w:p w14:paraId="7FB4D46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для физического лица,</w:t>
            </w:r>
          </w:p>
          <w:p w14:paraId="57454158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полное наименование заявителя,</w:t>
            </w:r>
          </w:p>
          <w:p w14:paraId="16E8A33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ИНН, ОГРН - для юридического лица,</w:t>
            </w:r>
          </w:p>
          <w:p w14:paraId="75CA2B13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67E37DA6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1D582BFD" w14:textId="77777777" w:rsidR="00BB5793" w:rsidRPr="00BB5793" w:rsidRDefault="00BB5793" w:rsidP="00AB6C5F">
            <w:pPr>
              <w:pStyle w:val="ConsPlusNormal"/>
              <w:jc w:val="right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</w:t>
            </w:r>
          </w:p>
          <w:p w14:paraId="5A9C44D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почтовый индекс и адрес, телефон,</w:t>
            </w:r>
          </w:p>
          <w:p w14:paraId="380A450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адрес электронной почты)</w:t>
            </w:r>
          </w:p>
        </w:tc>
      </w:tr>
      <w:tr w:rsidR="00BB5793" w:rsidRPr="00BB5793" w14:paraId="311B530B" w14:textId="77777777" w:rsidTr="00AB6C5F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0287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75" w:name="P2012"/>
            <w:bookmarkEnd w:id="75"/>
            <w:r w:rsidRPr="00BB5793">
              <w:rPr>
                <w:b/>
                <w:sz w:val="16"/>
                <w:szCs w:val="16"/>
              </w:rPr>
              <w:t>РЕШЕНИЕ</w:t>
            </w:r>
          </w:p>
          <w:p w14:paraId="690C814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об отказе во внесении изменений в постановление и уведомление</w:t>
            </w:r>
          </w:p>
          <w:p w14:paraId="1FC8F8F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 xml:space="preserve">о переводе жилого (нежилого) помещения в </w:t>
            </w:r>
            <w:proofErr w:type="gramStart"/>
            <w:r w:rsidRPr="00BB5793">
              <w:rPr>
                <w:b/>
                <w:sz w:val="16"/>
                <w:szCs w:val="16"/>
              </w:rPr>
              <w:t>нежилое</w:t>
            </w:r>
            <w:proofErr w:type="gramEnd"/>
            <w:r w:rsidRPr="00BB5793">
              <w:rPr>
                <w:b/>
                <w:sz w:val="16"/>
                <w:szCs w:val="16"/>
              </w:rPr>
              <w:t xml:space="preserve"> (жилое)</w:t>
            </w:r>
          </w:p>
          <w:p w14:paraId="7C03994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b/>
                <w:sz w:val="16"/>
                <w:szCs w:val="16"/>
              </w:rPr>
              <w:t>помещение</w:t>
            </w:r>
          </w:p>
        </w:tc>
      </w:tr>
      <w:tr w:rsidR="00BB5793" w:rsidRPr="00BB5793" w14:paraId="3A34DD63" w14:textId="77777777" w:rsidTr="00AB6C5F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4"/>
            <w:tcBorders>
              <w:top w:val="nil"/>
              <w:left w:val="nil"/>
              <w:right w:val="nil"/>
            </w:tcBorders>
          </w:tcPr>
          <w:p w14:paraId="004D8D5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2B10373A" w14:textId="77777777" w:rsidTr="00AB6C5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85" w:type="dxa"/>
            <w:gridSpan w:val="4"/>
            <w:tcBorders>
              <w:left w:val="nil"/>
              <w:right w:val="nil"/>
            </w:tcBorders>
          </w:tcPr>
          <w:p w14:paraId="191DE613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01D12590" w14:textId="77777777" w:rsidTr="00AB6C5F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4"/>
            <w:tcBorders>
              <w:left w:val="nil"/>
              <w:bottom w:val="nil"/>
              <w:right w:val="nil"/>
            </w:tcBorders>
          </w:tcPr>
          <w:p w14:paraId="28237B1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(наименование органа местного самоуправления, обеспечивающего организацию</w:t>
            </w:r>
            <w:proofErr w:type="gramEnd"/>
          </w:p>
          <w:p w14:paraId="74371FF0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предоставления муниципальной услуги)</w:t>
            </w:r>
          </w:p>
        </w:tc>
      </w:tr>
      <w:tr w:rsidR="00BB5793" w:rsidRPr="00BB5793" w14:paraId="7F5F1BA8" w14:textId="77777777" w:rsidTr="00AB6C5F">
        <w:tblPrEx>
          <w:tblBorders>
            <w:insideV w:val="single" w:sz="4" w:space="0" w:color="auto"/>
          </w:tblBorders>
        </w:tblPrEx>
        <w:tc>
          <w:tcPr>
            <w:tcW w:w="9985" w:type="dxa"/>
            <w:gridSpan w:val="4"/>
            <w:tcBorders>
              <w:top w:val="nil"/>
              <w:left w:val="nil"/>
              <w:right w:val="nil"/>
            </w:tcBorders>
          </w:tcPr>
          <w:p w14:paraId="4F9AC407" w14:textId="77777777" w:rsidR="00BB5793" w:rsidRPr="00BB5793" w:rsidRDefault="00BB5793" w:rsidP="00AB6C5F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По результатам рассмотрения заявления о внесении изменений в постановление и уведомление о переводе жилого (нежилого) помещения в нежилое (жилое) помещение от "___" ____________ 20___ г. № _________ (дата и номер регистрации) принято решение об отказе во внесении изменений на основании:</w:t>
            </w:r>
          </w:p>
        </w:tc>
      </w:tr>
      <w:tr w:rsidR="00BB5793" w:rsidRPr="00BB5793" w14:paraId="4F9875F4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14:paraId="7EB4E813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№ пункта Административного регламента</w:t>
            </w:r>
          </w:p>
        </w:tc>
        <w:tc>
          <w:tcPr>
            <w:tcW w:w="3798" w:type="dxa"/>
            <w:gridSpan w:val="2"/>
          </w:tcPr>
          <w:p w14:paraId="7D381E67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Основание </w:t>
            </w:r>
            <w:proofErr w:type="gramStart"/>
            <w:r w:rsidRPr="00BB5793">
              <w:rPr>
                <w:sz w:val="16"/>
                <w:szCs w:val="16"/>
              </w:rPr>
              <w:t>для отказа во внесении изменений в выданные в результате предоставления муниципальной услуги документы в соответствии</w:t>
            </w:r>
            <w:proofErr w:type="gramEnd"/>
            <w:r w:rsidRPr="00BB5793">
              <w:rPr>
                <w:sz w:val="16"/>
                <w:szCs w:val="16"/>
              </w:rPr>
              <w:t xml:space="preserve"> с Административным регламентом</w:t>
            </w:r>
          </w:p>
        </w:tc>
        <w:tc>
          <w:tcPr>
            <w:tcW w:w="3978" w:type="dxa"/>
          </w:tcPr>
          <w:p w14:paraId="6CF35F35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Разъяснение причин отказа во внесении изменений в выданные в результате предоставления муниципальной услуги документы</w:t>
            </w:r>
          </w:p>
        </w:tc>
      </w:tr>
      <w:tr w:rsidR="00BB5793" w:rsidRPr="00BB5793" w14:paraId="3BA398CD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14:paraId="26F1FBAA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7" w:tooltip="а) несоответствие заявителя кругу лиц, указанных в подразделе 1.2 настоящего Административного регламента;">
              <w:r w:rsidR="00BB5793" w:rsidRPr="00BB5793">
                <w:rPr>
                  <w:sz w:val="16"/>
                  <w:szCs w:val="16"/>
                </w:rPr>
                <w:t>Подпункт "а" пункта 2.8.5</w:t>
              </w:r>
            </w:hyperlink>
          </w:p>
        </w:tc>
        <w:tc>
          <w:tcPr>
            <w:tcW w:w="3798" w:type="dxa"/>
            <w:gridSpan w:val="2"/>
          </w:tcPr>
          <w:p w14:paraId="2C50836C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 xml:space="preserve">Несоответствие заявителя кругу лиц, указанных в </w:t>
            </w:r>
            <w:hyperlink w:anchor="P53" w:tooltip="1.2. Описание заявителей">
              <w:r w:rsidRPr="00BB5793">
                <w:rPr>
                  <w:sz w:val="16"/>
                  <w:szCs w:val="16"/>
                </w:rPr>
                <w:t>подразделе 1.2</w:t>
              </w:r>
            </w:hyperlink>
            <w:r w:rsidRPr="00BB5793">
              <w:rPr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3978" w:type="dxa"/>
          </w:tcPr>
          <w:p w14:paraId="27CE97D5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  <w:tr w:rsidR="00BB5793" w:rsidRPr="00BB5793" w14:paraId="792D5AF5" w14:textId="77777777" w:rsidTr="00AB6C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9" w:type="dxa"/>
          </w:tcPr>
          <w:p w14:paraId="0E29C2D2" w14:textId="77777777" w:rsidR="00BB5793" w:rsidRPr="00BB5793" w:rsidRDefault="004F3265" w:rsidP="00AB6C5F">
            <w:pPr>
              <w:pStyle w:val="ConsPlusNormal"/>
              <w:rPr>
                <w:sz w:val="16"/>
                <w:szCs w:val="16"/>
              </w:rPr>
            </w:pPr>
            <w:hyperlink w:anchor="P258" w:tooltip="б) несоответствие нового проекта переустройства и (или) перепланировки помещения в многоквартирном доме требованиям законодательства.">
              <w:r w:rsidR="00BB5793" w:rsidRPr="00BB5793">
                <w:rPr>
                  <w:sz w:val="16"/>
                  <w:szCs w:val="16"/>
                </w:rPr>
                <w:t>Подпункт "б" пункта 2.8.5</w:t>
              </w:r>
            </w:hyperlink>
          </w:p>
        </w:tc>
        <w:tc>
          <w:tcPr>
            <w:tcW w:w="3798" w:type="dxa"/>
            <w:gridSpan w:val="2"/>
          </w:tcPr>
          <w:p w14:paraId="7323BDAA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Несоответствие нового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3978" w:type="dxa"/>
          </w:tcPr>
          <w:p w14:paraId="3D30189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Указываются основания такого вывода</w:t>
            </w:r>
          </w:p>
        </w:tc>
      </w:tr>
    </w:tbl>
    <w:p w14:paraId="5C0768FB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1610"/>
        <w:gridCol w:w="488"/>
        <w:gridCol w:w="340"/>
        <w:gridCol w:w="4372"/>
      </w:tblGrid>
      <w:tr w:rsidR="00BB5793" w:rsidRPr="00BB5793" w14:paraId="44CEF55D" w14:textId="77777777" w:rsidTr="00AB6C5F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53485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Вы вправе повторно обратиться с заявлением о внесении изменений в постановление и уведомление о переводе жилого (нежилого) помещения в нежилое (жилое) помещение после устранения указанных нарушений.</w:t>
            </w:r>
          </w:p>
          <w:p w14:paraId="4D0A0AD1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Данный отказ может быть обжалован в досудебном порядке путем направления жалобы, а также в судебном порядке.</w:t>
            </w:r>
          </w:p>
          <w:p w14:paraId="154DC108" w14:textId="77777777" w:rsidR="00BB5793" w:rsidRPr="00BB5793" w:rsidRDefault="00BB5793" w:rsidP="00AB6C5F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Дополнительно информируем:</w:t>
            </w:r>
          </w:p>
          <w:p w14:paraId="62F2FFDC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1F4E7E5B" w14:textId="77777777" w:rsidR="00BB5793" w:rsidRPr="00BB5793" w:rsidRDefault="00BB5793" w:rsidP="00AB6C5F">
            <w:pPr>
              <w:pStyle w:val="ConsPlusNormal"/>
              <w:jc w:val="both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_____________________________________________________________________</w:t>
            </w:r>
          </w:p>
          <w:p w14:paraId="21521DF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(указывается информация, необходимая для устранения причин отказа</w:t>
            </w:r>
            <w:proofErr w:type="gramEnd"/>
          </w:p>
          <w:p w14:paraId="665422FB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во внесении изменений в выданные в результате предоставления муниципальной услуги документы, а также иная дополнительная информация при наличии)</w:t>
            </w:r>
          </w:p>
        </w:tc>
      </w:tr>
      <w:tr w:rsidR="00BB5793" w:rsidRPr="00BB5793" w14:paraId="7C485CBD" w14:textId="77777777" w:rsidTr="00AB6C5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7C621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B58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9F310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E648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4A12F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5793" w:rsidRPr="00BB5793" w14:paraId="64E7CA20" w14:textId="77777777" w:rsidTr="00AB6C5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AC89A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8EA538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53721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00A209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242F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BB5793">
              <w:rPr>
                <w:sz w:val="16"/>
                <w:szCs w:val="16"/>
              </w:rPr>
              <w:t>(фамилия, имя, отчество</w:t>
            </w:r>
            <w:proofErr w:type="gramEnd"/>
          </w:p>
          <w:p w14:paraId="525A1516" w14:textId="77777777" w:rsidR="00BB5793" w:rsidRPr="00BB5793" w:rsidRDefault="00BB5793" w:rsidP="00AB6C5F">
            <w:pPr>
              <w:pStyle w:val="ConsPlusNormal"/>
              <w:jc w:val="center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(при наличии))</w:t>
            </w:r>
          </w:p>
        </w:tc>
      </w:tr>
      <w:tr w:rsidR="00BB5793" w:rsidRPr="00BB5793" w14:paraId="50B74EAE" w14:textId="77777777" w:rsidTr="00AB6C5F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2255D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  <w:r w:rsidRPr="00BB5793">
              <w:rPr>
                <w:sz w:val="16"/>
                <w:szCs w:val="16"/>
              </w:rPr>
              <w:t>"___" ___________________ 20___ г.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1E4E" w14:textId="77777777" w:rsidR="00BB5793" w:rsidRPr="00BB5793" w:rsidRDefault="00BB5793" w:rsidP="00AB6C5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14:paraId="235259D5" w14:textId="77777777" w:rsidR="00BB5793" w:rsidRPr="00BB5793" w:rsidRDefault="00BB5793" w:rsidP="00BB5793">
      <w:pPr>
        <w:pStyle w:val="ConsPlusNormal"/>
        <w:jc w:val="both"/>
        <w:rPr>
          <w:sz w:val="16"/>
          <w:szCs w:val="16"/>
        </w:rPr>
      </w:pPr>
    </w:p>
    <w:p w14:paraId="55437017" w14:textId="77777777" w:rsidR="00F23CBD" w:rsidRPr="00BB5793" w:rsidRDefault="00F23CBD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8D0A5FB" w14:textId="77777777" w:rsidR="00F23CBD" w:rsidRPr="00BB5793" w:rsidRDefault="00F23CBD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F516226" w14:textId="173008DC" w:rsidR="006E07AC" w:rsidRPr="00BB5793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Ответственный за выпуск:</w:t>
      </w:r>
      <w:proofErr w:type="gram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Глава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Шуберского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сельского поселения Новоусманского муниципального района Воронежской области Иванов Сергей Юрьевич</w:t>
      </w:r>
    </w:p>
    <w:p w14:paraId="002F22A7" w14:textId="0D1C189B" w:rsidR="006E07AC" w:rsidRPr="00BB5793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редакции: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Новоусманский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район, посёлок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Шуберское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 ул</w:t>
      </w:r>
      <w:proofErr w:type="gram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.П</w:t>
      </w:r>
      <w:proofErr w:type="gram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одлесная,20,</w:t>
      </w:r>
      <w:r w:rsidR="00AF120B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т. 8(47341) 6-99-05</w:t>
      </w:r>
    </w:p>
    <w:p w14:paraId="2B5101CA" w14:textId="09E89F45" w:rsidR="006E07AC" w:rsidRPr="00BB5793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издателя: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Новоусманский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район, посёлок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Шуберское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, ул</w:t>
      </w:r>
      <w:proofErr w:type="gram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.П</w:t>
      </w:r>
      <w:proofErr w:type="gram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одлесная,20, </w:t>
      </w:r>
      <w:r w:rsidR="00AF120B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     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т. 8(47341) 6-99-05</w:t>
      </w:r>
    </w:p>
    <w:p w14:paraId="5DBE60CC" w14:textId="03ED2035" w:rsidR="006E07AC" w:rsidRPr="00BB5793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Адрес типографии: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396320, Воронежская область,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Новоусманский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район, посёлок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Шуберское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, ул. </w:t>
      </w:r>
      <w:proofErr w:type="spellStart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Подлесная</w:t>
      </w:r>
      <w:proofErr w:type="spellEnd"/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, 20, </w:t>
      </w:r>
      <w:r w:rsidR="00AF120B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                    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т.</w:t>
      </w:r>
      <w:r w:rsidR="00AF120B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8(47341) 6-99-05</w:t>
      </w:r>
    </w:p>
    <w:p w14:paraId="6B946619" w14:textId="2C60D1D2" w:rsidR="006E07AC" w:rsidRPr="00BB5793" w:rsidRDefault="006E07AC" w:rsidP="006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Подписано к печати: </w:t>
      </w:r>
      <w:r w:rsidR="002466DB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</w:t>
      </w:r>
      <w:r w:rsidR="006B5E6F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 w:rsidR="001C33BD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</w:t>
      </w:r>
      <w:r w:rsidR="000B5767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.202</w:t>
      </w:r>
      <w:r w:rsidR="001C33BD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5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г. </w:t>
      </w:r>
      <w:r w:rsidR="00D832D0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15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 w:rsidR="00597816"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0 часов</w:t>
      </w:r>
    </w:p>
    <w:p w14:paraId="40F2710E" w14:textId="77777777" w:rsidR="0099143B" w:rsidRPr="00BB5793" w:rsidRDefault="006E07AC" w:rsidP="00A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 xml:space="preserve">Тираж </w:t>
      </w:r>
      <w:r w:rsidRPr="00BB579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100 экз.</w:t>
      </w:r>
    </w:p>
    <w:p w14:paraId="3939F57E" w14:textId="24723A80" w:rsidR="00AC11C6" w:rsidRPr="00BB5793" w:rsidRDefault="006E07AC" w:rsidP="00AC1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Распространяется</w:t>
      </w:r>
      <w:r w:rsidR="00CB6618"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бесплат</w:t>
      </w:r>
      <w:r w:rsidR="00AC11C6" w:rsidRPr="00BB579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но</w:t>
      </w:r>
    </w:p>
    <w:sectPr w:rsidR="00AC11C6" w:rsidRPr="00BB5793" w:rsidSect="001E1444">
      <w:headerReference w:type="even" r:id="rId53"/>
      <w:headerReference w:type="default" r:id="rId54"/>
      <w:footerReference w:type="even" r:id="rId55"/>
      <w:footerReference w:type="default" r:id="rId56"/>
      <w:pgSz w:w="11906" w:h="16838"/>
      <w:pgMar w:top="29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D1CCC" w14:textId="77777777" w:rsidR="00645162" w:rsidRDefault="00645162">
      <w:pPr>
        <w:spacing w:after="0" w:line="240" w:lineRule="auto"/>
      </w:pPr>
      <w:r>
        <w:separator/>
      </w:r>
    </w:p>
  </w:endnote>
  <w:endnote w:type="continuationSeparator" w:id="0">
    <w:p w14:paraId="76287A92" w14:textId="77777777" w:rsidR="00645162" w:rsidRDefault="0064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017F1" w14:textId="77777777" w:rsidR="00645162" w:rsidRDefault="006451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378F" w14:textId="77777777" w:rsidR="00645162" w:rsidRDefault="00645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7830" w14:textId="77777777" w:rsidR="00645162" w:rsidRDefault="00645162">
      <w:pPr>
        <w:spacing w:after="0" w:line="240" w:lineRule="auto"/>
      </w:pPr>
      <w:r>
        <w:separator/>
      </w:r>
    </w:p>
  </w:footnote>
  <w:footnote w:type="continuationSeparator" w:id="0">
    <w:p w14:paraId="3A4EB3D2" w14:textId="77777777" w:rsidR="00645162" w:rsidRDefault="0064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B38D" w14:textId="77777777" w:rsidR="00645162" w:rsidRDefault="006451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638EF" w14:textId="77777777" w:rsidR="00645162" w:rsidRDefault="006451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0FC"/>
    <w:rsid w:val="000001FA"/>
    <w:rsid w:val="00004AFE"/>
    <w:rsid w:val="0001473C"/>
    <w:rsid w:val="000227DE"/>
    <w:rsid w:val="000470B6"/>
    <w:rsid w:val="00060090"/>
    <w:rsid w:val="00060F74"/>
    <w:rsid w:val="00080B5E"/>
    <w:rsid w:val="00082449"/>
    <w:rsid w:val="000A3334"/>
    <w:rsid w:val="000A48DF"/>
    <w:rsid w:val="000A543F"/>
    <w:rsid w:val="000B20A3"/>
    <w:rsid w:val="000B5767"/>
    <w:rsid w:val="000C29FC"/>
    <w:rsid w:val="000D3A37"/>
    <w:rsid w:val="000E6251"/>
    <w:rsid w:val="000E735B"/>
    <w:rsid w:val="000E7A26"/>
    <w:rsid w:val="000F056F"/>
    <w:rsid w:val="0010316A"/>
    <w:rsid w:val="001063DE"/>
    <w:rsid w:val="00114C3B"/>
    <w:rsid w:val="001311C0"/>
    <w:rsid w:val="00132929"/>
    <w:rsid w:val="00135589"/>
    <w:rsid w:val="00140894"/>
    <w:rsid w:val="0015322B"/>
    <w:rsid w:val="00157551"/>
    <w:rsid w:val="00164870"/>
    <w:rsid w:val="00167CF4"/>
    <w:rsid w:val="0017003B"/>
    <w:rsid w:val="00173DE4"/>
    <w:rsid w:val="00176A4B"/>
    <w:rsid w:val="0018636F"/>
    <w:rsid w:val="00196216"/>
    <w:rsid w:val="001B09FF"/>
    <w:rsid w:val="001B18A6"/>
    <w:rsid w:val="001B45F4"/>
    <w:rsid w:val="001B69B4"/>
    <w:rsid w:val="001B6BCD"/>
    <w:rsid w:val="001C33BD"/>
    <w:rsid w:val="001E1444"/>
    <w:rsid w:val="001F3702"/>
    <w:rsid w:val="001F7A1F"/>
    <w:rsid w:val="00206DB7"/>
    <w:rsid w:val="00216333"/>
    <w:rsid w:val="0021740B"/>
    <w:rsid w:val="0022112B"/>
    <w:rsid w:val="0022590D"/>
    <w:rsid w:val="002350FC"/>
    <w:rsid w:val="002466DB"/>
    <w:rsid w:val="002603EB"/>
    <w:rsid w:val="00261D56"/>
    <w:rsid w:val="0028518D"/>
    <w:rsid w:val="00285B0C"/>
    <w:rsid w:val="00287698"/>
    <w:rsid w:val="002924C9"/>
    <w:rsid w:val="002958EE"/>
    <w:rsid w:val="002A2A57"/>
    <w:rsid w:val="002B0E12"/>
    <w:rsid w:val="002B1B49"/>
    <w:rsid w:val="002C0BE4"/>
    <w:rsid w:val="002C5744"/>
    <w:rsid w:val="002C6A36"/>
    <w:rsid w:val="002D321F"/>
    <w:rsid w:val="002D7319"/>
    <w:rsid w:val="002E6E46"/>
    <w:rsid w:val="002F4EB0"/>
    <w:rsid w:val="002F6B71"/>
    <w:rsid w:val="002F78DA"/>
    <w:rsid w:val="0030131F"/>
    <w:rsid w:val="00303922"/>
    <w:rsid w:val="00303AC3"/>
    <w:rsid w:val="00340021"/>
    <w:rsid w:val="0034147A"/>
    <w:rsid w:val="00364DDD"/>
    <w:rsid w:val="00366C4C"/>
    <w:rsid w:val="00367A9B"/>
    <w:rsid w:val="003819F2"/>
    <w:rsid w:val="0038281F"/>
    <w:rsid w:val="00382974"/>
    <w:rsid w:val="00397F66"/>
    <w:rsid w:val="003C1318"/>
    <w:rsid w:val="003D5BBE"/>
    <w:rsid w:val="003D6094"/>
    <w:rsid w:val="003E5BF7"/>
    <w:rsid w:val="0040106B"/>
    <w:rsid w:val="004035B9"/>
    <w:rsid w:val="004037FA"/>
    <w:rsid w:val="00410854"/>
    <w:rsid w:val="00415CF4"/>
    <w:rsid w:val="00417AC6"/>
    <w:rsid w:val="0042557C"/>
    <w:rsid w:val="004453B5"/>
    <w:rsid w:val="00464CF5"/>
    <w:rsid w:val="004707B0"/>
    <w:rsid w:val="00470DD9"/>
    <w:rsid w:val="00495ECD"/>
    <w:rsid w:val="004C0B4F"/>
    <w:rsid w:val="004C72FA"/>
    <w:rsid w:val="004D3ECE"/>
    <w:rsid w:val="004D43E4"/>
    <w:rsid w:val="004D4A58"/>
    <w:rsid w:val="004D7C24"/>
    <w:rsid w:val="004E43ED"/>
    <w:rsid w:val="004E79E3"/>
    <w:rsid w:val="004F3265"/>
    <w:rsid w:val="004F7997"/>
    <w:rsid w:val="00500CE9"/>
    <w:rsid w:val="00502BCC"/>
    <w:rsid w:val="00502E09"/>
    <w:rsid w:val="00507F42"/>
    <w:rsid w:val="00520CDF"/>
    <w:rsid w:val="00526E81"/>
    <w:rsid w:val="005364C7"/>
    <w:rsid w:val="00541135"/>
    <w:rsid w:val="00542965"/>
    <w:rsid w:val="00546B63"/>
    <w:rsid w:val="005471BD"/>
    <w:rsid w:val="00557555"/>
    <w:rsid w:val="0057390C"/>
    <w:rsid w:val="00580245"/>
    <w:rsid w:val="00582A40"/>
    <w:rsid w:val="00597391"/>
    <w:rsid w:val="00597816"/>
    <w:rsid w:val="005A3BFB"/>
    <w:rsid w:val="005A6080"/>
    <w:rsid w:val="005C5F9B"/>
    <w:rsid w:val="005D212D"/>
    <w:rsid w:val="005E6492"/>
    <w:rsid w:val="005F2D4C"/>
    <w:rsid w:val="0061155D"/>
    <w:rsid w:val="00633276"/>
    <w:rsid w:val="00633BE7"/>
    <w:rsid w:val="00640819"/>
    <w:rsid w:val="0064129A"/>
    <w:rsid w:val="00645162"/>
    <w:rsid w:val="00650DE6"/>
    <w:rsid w:val="00655236"/>
    <w:rsid w:val="006665A0"/>
    <w:rsid w:val="00681B87"/>
    <w:rsid w:val="0068241B"/>
    <w:rsid w:val="00682535"/>
    <w:rsid w:val="0069023E"/>
    <w:rsid w:val="0069136A"/>
    <w:rsid w:val="006925C3"/>
    <w:rsid w:val="0069790F"/>
    <w:rsid w:val="006A5FD6"/>
    <w:rsid w:val="006B3A73"/>
    <w:rsid w:val="006B514F"/>
    <w:rsid w:val="006B5BD8"/>
    <w:rsid w:val="006B5E6F"/>
    <w:rsid w:val="006B70A6"/>
    <w:rsid w:val="006C6FC3"/>
    <w:rsid w:val="006E07AC"/>
    <w:rsid w:val="00707BF6"/>
    <w:rsid w:val="00714DDA"/>
    <w:rsid w:val="00715B36"/>
    <w:rsid w:val="00721E17"/>
    <w:rsid w:val="007376FF"/>
    <w:rsid w:val="00745516"/>
    <w:rsid w:val="00751689"/>
    <w:rsid w:val="0075244A"/>
    <w:rsid w:val="00756BB5"/>
    <w:rsid w:val="00776A0A"/>
    <w:rsid w:val="00781A73"/>
    <w:rsid w:val="00783574"/>
    <w:rsid w:val="00786A42"/>
    <w:rsid w:val="00787BB6"/>
    <w:rsid w:val="007909EC"/>
    <w:rsid w:val="00791474"/>
    <w:rsid w:val="007A689C"/>
    <w:rsid w:val="007A79EF"/>
    <w:rsid w:val="007B4CD5"/>
    <w:rsid w:val="007D7177"/>
    <w:rsid w:val="008060EF"/>
    <w:rsid w:val="008102CA"/>
    <w:rsid w:val="00812AE3"/>
    <w:rsid w:val="00813287"/>
    <w:rsid w:val="00836225"/>
    <w:rsid w:val="00836731"/>
    <w:rsid w:val="00845307"/>
    <w:rsid w:val="00846DC2"/>
    <w:rsid w:val="00861C1F"/>
    <w:rsid w:val="008626D9"/>
    <w:rsid w:val="00865604"/>
    <w:rsid w:val="00894046"/>
    <w:rsid w:val="008C010F"/>
    <w:rsid w:val="008C0EF9"/>
    <w:rsid w:val="008D3F9B"/>
    <w:rsid w:val="008D5B49"/>
    <w:rsid w:val="008D650F"/>
    <w:rsid w:val="008E6F6D"/>
    <w:rsid w:val="009012A6"/>
    <w:rsid w:val="00902B4F"/>
    <w:rsid w:val="00913828"/>
    <w:rsid w:val="00927DA4"/>
    <w:rsid w:val="00933618"/>
    <w:rsid w:val="00933936"/>
    <w:rsid w:val="00933CD5"/>
    <w:rsid w:val="00940890"/>
    <w:rsid w:val="00942747"/>
    <w:rsid w:val="00957B41"/>
    <w:rsid w:val="00960AB3"/>
    <w:rsid w:val="0096580A"/>
    <w:rsid w:val="00965CE4"/>
    <w:rsid w:val="00984577"/>
    <w:rsid w:val="009854A6"/>
    <w:rsid w:val="00985B44"/>
    <w:rsid w:val="0099143B"/>
    <w:rsid w:val="009948FB"/>
    <w:rsid w:val="009972AA"/>
    <w:rsid w:val="009A2454"/>
    <w:rsid w:val="009A4298"/>
    <w:rsid w:val="009A7B7A"/>
    <w:rsid w:val="009B1F05"/>
    <w:rsid w:val="009B50EB"/>
    <w:rsid w:val="009B69FC"/>
    <w:rsid w:val="009B7328"/>
    <w:rsid w:val="009E6867"/>
    <w:rsid w:val="00A125E5"/>
    <w:rsid w:val="00A24375"/>
    <w:rsid w:val="00A27367"/>
    <w:rsid w:val="00A43359"/>
    <w:rsid w:val="00A4608B"/>
    <w:rsid w:val="00A67BCD"/>
    <w:rsid w:val="00A76F1B"/>
    <w:rsid w:val="00A9599B"/>
    <w:rsid w:val="00AA776A"/>
    <w:rsid w:val="00AB4C56"/>
    <w:rsid w:val="00AB506C"/>
    <w:rsid w:val="00AC11C6"/>
    <w:rsid w:val="00AC42D9"/>
    <w:rsid w:val="00AC4D92"/>
    <w:rsid w:val="00AC6E7A"/>
    <w:rsid w:val="00AD0FA5"/>
    <w:rsid w:val="00AF120B"/>
    <w:rsid w:val="00AF6205"/>
    <w:rsid w:val="00AF6608"/>
    <w:rsid w:val="00B26866"/>
    <w:rsid w:val="00B35EE6"/>
    <w:rsid w:val="00B4579E"/>
    <w:rsid w:val="00B50DB4"/>
    <w:rsid w:val="00B538C7"/>
    <w:rsid w:val="00B61243"/>
    <w:rsid w:val="00B62CE8"/>
    <w:rsid w:val="00B703EE"/>
    <w:rsid w:val="00B760E5"/>
    <w:rsid w:val="00B816B2"/>
    <w:rsid w:val="00B9047F"/>
    <w:rsid w:val="00B93B22"/>
    <w:rsid w:val="00B9655F"/>
    <w:rsid w:val="00BA20E8"/>
    <w:rsid w:val="00BB5793"/>
    <w:rsid w:val="00BB7285"/>
    <w:rsid w:val="00BD15E2"/>
    <w:rsid w:val="00BD1873"/>
    <w:rsid w:val="00BD2157"/>
    <w:rsid w:val="00BF48CF"/>
    <w:rsid w:val="00BF4A19"/>
    <w:rsid w:val="00BF7D78"/>
    <w:rsid w:val="00C02368"/>
    <w:rsid w:val="00C03627"/>
    <w:rsid w:val="00C16286"/>
    <w:rsid w:val="00C361B7"/>
    <w:rsid w:val="00C372B5"/>
    <w:rsid w:val="00C530A7"/>
    <w:rsid w:val="00C53718"/>
    <w:rsid w:val="00C614C9"/>
    <w:rsid w:val="00C727D9"/>
    <w:rsid w:val="00C87742"/>
    <w:rsid w:val="00CB6618"/>
    <w:rsid w:val="00CB6CBA"/>
    <w:rsid w:val="00CC62B2"/>
    <w:rsid w:val="00CE1EAF"/>
    <w:rsid w:val="00D02055"/>
    <w:rsid w:val="00D04166"/>
    <w:rsid w:val="00D16363"/>
    <w:rsid w:val="00D2111A"/>
    <w:rsid w:val="00D34485"/>
    <w:rsid w:val="00D41CDE"/>
    <w:rsid w:val="00D47305"/>
    <w:rsid w:val="00D61CA6"/>
    <w:rsid w:val="00D71BF2"/>
    <w:rsid w:val="00D80A20"/>
    <w:rsid w:val="00D80E38"/>
    <w:rsid w:val="00D832D0"/>
    <w:rsid w:val="00D95CA6"/>
    <w:rsid w:val="00DA23D6"/>
    <w:rsid w:val="00DB6DC8"/>
    <w:rsid w:val="00DC222D"/>
    <w:rsid w:val="00DD66CF"/>
    <w:rsid w:val="00DD70E1"/>
    <w:rsid w:val="00DE37FA"/>
    <w:rsid w:val="00E0069C"/>
    <w:rsid w:val="00E01CE4"/>
    <w:rsid w:val="00E03DB1"/>
    <w:rsid w:val="00E043D9"/>
    <w:rsid w:val="00E16160"/>
    <w:rsid w:val="00E26510"/>
    <w:rsid w:val="00E35764"/>
    <w:rsid w:val="00E4577F"/>
    <w:rsid w:val="00E46EC0"/>
    <w:rsid w:val="00E530CD"/>
    <w:rsid w:val="00E54D9E"/>
    <w:rsid w:val="00E73242"/>
    <w:rsid w:val="00E732AD"/>
    <w:rsid w:val="00EA31D5"/>
    <w:rsid w:val="00EA7536"/>
    <w:rsid w:val="00EB1C3C"/>
    <w:rsid w:val="00EC53D0"/>
    <w:rsid w:val="00EC72BA"/>
    <w:rsid w:val="00ED0957"/>
    <w:rsid w:val="00ED5726"/>
    <w:rsid w:val="00EE085C"/>
    <w:rsid w:val="00F03BAD"/>
    <w:rsid w:val="00F05C75"/>
    <w:rsid w:val="00F210FA"/>
    <w:rsid w:val="00F22096"/>
    <w:rsid w:val="00F23CBD"/>
    <w:rsid w:val="00F365E6"/>
    <w:rsid w:val="00F426B5"/>
    <w:rsid w:val="00F62629"/>
    <w:rsid w:val="00F6652C"/>
    <w:rsid w:val="00F86FA8"/>
    <w:rsid w:val="00F91D6A"/>
    <w:rsid w:val="00F969A8"/>
    <w:rsid w:val="00FB0BCF"/>
    <w:rsid w:val="00FC41FA"/>
    <w:rsid w:val="00FC4BAE"/>
    <w:rsid w:val="00FC63C3"/>
    <w:rsid w:val="00FE2D8A"/>
    <w:rsid w:val="00FF119C"/>
    <w:rsid w:val="00FF68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58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A6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aliases w:val="МОЙ Заголовок 1,!Части документа"/>
    <w:basedOn w:val="a"/>
    <w:link w:val="11"/>
    <w:qFormat/>
    <w:rsid w:val="001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aliases w:val="!Разделы документа"/>
    <w:basedOn w:val="a"/>
    <w:next w:val="a"/>
    <w:link w:val="21"/>
    <w:unhideWhenUsed/>
    <w:qFormat/>
    <w:rsid w:val="00D020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D0205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0205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020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62C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D7319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nhideWhenUsed/>
    <w:rsid w:val="002D7319"/>
    <w:rPr>
      <w:color w:val="0000FF"/>
      <w:u w:val="single"/>
    </w:rPr>
  </w:style>
  <w:style w:type="paragraph" w:customStyle="1" w:styleId="ConsPlusNormal">
    <w:name w:val="ConsPlusNormal"/>
    <w:link w:val="ConsPlusNormal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91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382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,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lp1 Знак"/>
    <w:link w:val="a5"/>
    <w:uiPriority w:val="34"/>
    <w:qFormat/>
    <w:locked/>
    <w:rsid w:val="00913828"/>
    <w:rPr>
      <w:rFonts w:ascii="Calibri" w:eastAsia="Times New Roman" w:hAnsi="Calibri" w:cs="Times New Roman"/>
    </w:rPr>
  </w:style>
  <w:style w:type="paragraph" w:styleId="a5">
    <w:name w:val="List Paragraph"/>
    <w:aliases w:val="ТЗ список,Абзац списка нумерованный,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"/>
    <w:basedOn w:val="a"/>
    <w:link w:val="a4"/>
    <w:uiPriority w:val="34"/>
    <w:qFormat/>
    <w:rsid w:val="0091382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1">
    <w:name w:val="Заголовок 1 Знак"/>
    <w:aliases w:val="МОЙ Заголовок 1 Знак,!Части документа Знак"/>
    <w:basedOn w:val="a0"/>
    <w:link w:val="10"/>
    <w:rsid w:val="00167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Indent 2"/>
    <w:basedOn w:val="a"/>
    <w:link w:val="23"/>
    <w:uiPriority w:val="99"/>
    <w:rsid w:val="00167CF4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67CF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aliases w:val="Заг1,BO,ID,body indent,ändrad,EHPT,Body Text2"/>
    <w:basedOn w:val="a"/>
    <w:link w:val="a7"/>
    <w:uiPriority w:val="99"/>
    <w:unhideWhenUsed/>
    <w:rsid w:val="00167CF4"/>
    <w:pPr>
      <w:spacing w:after="120"/>
    </w:pPr>
  </w:style>
  <w:style w:type="character" w:customStyle="1" w:styleId="a7">
    <w:name w:val="Основной текст Знак"/>
    <w:aliases w:val="Заг1 Знак,BO Знак,ID Знак,body indent Знак,ändrad Знак,EHPT Знак,Body Text2 Знак"/>
    <w:basedOn w:val="a0"/>
    <w:link w:val="a6"/>
    <w:uiPriority w:val="99"/>
    <w:rsid w:val="00167CF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unhideWhenUsed/>
    <w:rsid w:val="001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7CF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uiPriority w:val="99"/>
    <w:qFormat/>
    <w:rsid w:val="00167CF4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16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Normal">
    <w:name w:val="ConsNormal"/>
    <w:link w:val="ConsNormal0"/>
    <w:uiPriority w:val="99"/>
    <w:rsid w:val="00167CF4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b">
    <w:name w:val="Обычнbй"/>
    <w:uiPriority w:val="99"/>
    <w:rsid w:val="00167CF4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167C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167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CF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6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CF4"/>
    <w:rPr>
      <w:rFonts w:eastAsiaTheme="minorEastAsia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167CF4"/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24">
    <w:name w:val="2"/>
    <w:basedOn w:val="a"/>
    <w:rsid w:val="001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67CF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167C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6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167CF4"/>
    <w:rPr>
      <w:rFonts w:cs="Times New Roman"/>
    </w:rPr>
  </w:style>
  <w:style w:type="paragraph" w:styleId="af2">
    <w:name w:val="Normal (Web)"/>
    <w:aliases w:val="Обычный (Web),Обычный (Web)1"/>
    <w:basedOn w:val="a"/>
    <w:link w:val="12"/>
    <w:uiPriority w:val="99"/>
    <w:qFormat/>
    <w:rsid w:val="00167CF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rsid w:val="004E79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4E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E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3D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31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(2)1"/>
    <w:basedOn w:val="a"/>
    <w:rsid w:val="00FF68A3"/>
    <w:pPr>
      <w:shd w:val="clear" w:color="auto" w:fill="FFFFFF"/>
      <w:spacing w:before="300" w:after="0" w:line="274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3DB1"/>
    <w:rPr>
      <w:color w:val="605E5C"/>
      <w:shd w:val="clear" w:color="auto" w:fill="E1DFDD"/>
    </w:rPr>
  </w:style>
  <w:style w:type="character" w:customStyle="1" w:styleId="apple-style-span">
    <w:name w:val="apple-style-span"/>
    <w:uiPriority w:val="99"/>
    <w:rsid w:val="00D47305"/>
  </w:style>
  <w:style w:type="character" w:customStyle="1" w:styleId="ConsPlusTitle0">
    <w:name w:val="ConsPlusTitle Знак"/>
    <w:link w:val="ConsPlusTitle"/>
    <w:uiPriority w:val="99"/>
    <w:locked/>
    <w:rsid w:val="002D321F"/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D020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205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20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02055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f12">
    <w:name w:val="Основной текШf1т с отступом 2"/>
    <w:basedOn w:val="b"/>
    <w:uiPriority w:val="99"/>
    <w:rsid w:val="00D02055"/>
    <w:pPr>
      <w:suppressAutoHyphens w:val="0"/>
      <w:ind w:firstLine="720"/>
      <w:jc w:val="both"/>
    </w:pPr>
    <w:rPr>
      <w:rFonts w:eastAsia="Times New Roman"/>
      <w:sz w:val="24"/>
      <w:lang w:eastAsia="ru-RU"/>
    </w:rPr>
  </w:style>
  <w:style w:type="paragraph" w:customStyle="1" w:styleId="0">
    <w:name w:val="Стиль Устав + По ширине Справа:  0 см"/>
    <w:basedOn w:val="a"/>
    <w:link w:val="00"/>
    <w:autoRedefine/>
    <w:rsid w:val="00D02055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00">
    <w:name w:val="Стиль Устав + По ширине Справа:  0 см Знак"/>
    <w:link w:val="0"/>
    <w:rsid w:val="00D02055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D0205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uiPriority w:val="99"/>
    <w:rsid w:val="00D0205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05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25">
    <w:name w:val="Body Text 2"/>
    <w:basedOn w:val="b"/>
    <w:link w:val="26"/>
    <w:uiPriority w:val="99"/>
    <w:rsid w:val="00D02055"/>
    <w:pPr>
      <w:suppressAutoHyphens w:val="0"/>
      <w:snapToGrid/>
    </w:pPr>
    <w:rPr>
      <w:rFonts w:eastAsia="Times New Roman"/>
      <w:snapToGrid w:val="0"/>
      <w:sz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D02055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onsNonformat">
    <w:name w:val="ConsNonformat"/>
    <w:uiPriority w:val="99"/>
    <w:rsid w:val="00D020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41">
    <w:name w:val="заголовок 4"/>
    <w:basedOn w:val="b"/>
    <w:next w:val="b"/>
    <w:rsid w:val="00D02055"/>
    <w:pPr>
      <w:keepNext/>
      <w:suppressAutoHyphens w:val="0"/>
      <w:snapToGrid/>
    </w:pPr>
    <w:rPr>
      <w:rFonts w:eastAsia="Times New Roman"/>
      <w:b/>
      <w:snapToGrid w:val="0"/>
      <w:sz w:val="26"/>
      <w:lang w:eastAsia="ru-RU"/>
    </w:rPr>
  </w:style>
  <w:style w:type="paragraph" w:customStyle="1" w:styleId="27">
    <w:name w:val="заголовок 2"/>
    <w:basedOn w:val="b"/>
    <w:next w:val="b"/>
    <w:rsid w:val="00D02055"/>
    <w:pPr>
      <w:keepNext/>
      <w:suppressAutoHyphens w:val="0"/>
      <w:snapToGrid/>
      <w:jc w:val="center"/>
    </w:pPr>
    <w:rPr>
      <w:rFonts w:eastAsia="Times New Roman"/>
      <w:b/>
      <w:snapToGrid w:val="0"/>
      <w:sz w:val="24"/>
      <w:lang w:eastAsia="ru-RU"/>
    </w:rPr>
  </w:style>
  <w:style w:type="paragraph" w:customStyle="1" w:styleId="ConsTitle">
    <w:name w:val="ConsTitle"/>
    <w:rsid w:val="00D0205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7">
    <w:name w:val="Ос"/>
    <w:basedOn w:val="b"/>
    <w:rsid w:val="00D02055"/>
    <w:pPr>
      <w:suppressAutoHyphens w:val="0"/>
      <w:snapToGrid/>
      <w:ind w:firstLine="567"/>
      <w:jc w:val="both"/>
    </w:pPr>
    <w:rPr>
      <w:rFonts w:eastAsia="Times New Roman"/>
      <w:snapToGrid w:val="0"/>
      <w:sz w:val="24"/>
      <w:lang w:eastAsia="ru-RU"/>
    </w:rPr>
  </w:style>
  <w:style w:type="paragraph" w:customStyle="1" w:styleId="FR1">
    <w:name w:val="FR1"/>
    <w:uiPriority w:val="99"/>
    <w:rsid w:val="00D020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3"/>
    <w:basedOn w:val="b"/>
    <w:link w:val="34"/>
    <w:uiPriority w:val="99"/>
    <w:rsid w:val="00D02055"/>
    <w:pPr>
      <w:suppressAutoHyphens w:val="0"/>
      <w:snapToGrid/>
    </w:pPr>
    <w:rPr>
      <w:rFonts w:eastAsia="Times New Roman"/>
      <w:b/>
      <w:snapToGrid w:val="0"/>
      <w:sz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D02055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paragraph" w:customStyle="1" w:styleId="15">
    <w:name w:val="заголовок 1"/>
    <w:basedOn w:val="b"/>
    <w:next w:val="b"/>
    <w:rsid w:val="00D02055"/>
    <w:pPr>
      <w:keepNext/>
      <w:suppressAutoHyphens w:val="0"/>
      <w:snapToGrid/>
      <w:ind w:firstLine="567"/>
      <w:jc w:val="center"/>
    </w:pPr>
    <w:rPr>
      <w:rFonts w:eastAsia="Times New Roman"/>
      <w:b/>
      <w:snapToGrid w:val="0"/>
      <w:sz w:val="24"/>
      <w:lang w:eastAsia="ru-RU"/>
    </w:rPr>
  </w:style>
  <w:style w:type="character" w:styleId="af8">
    <w:name w:val="page number"/>
    <w:basedOn w:val="a0"/>
    <w:rsid w:val="00D02055"/>
  </w:style>
  <w:style w:type="paragraph" w:styleId="28">
    <w:name w:val="toc 2"/>
    <w:basedOn w:val="a"/>
    <w:next w:val="a"/>
    <w:autoRedefine/>
    <w:rsid w:val="00D02055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16">
    <w:name w:val="toc 1"/>
    <w:basedOn w:val="a"/>
    <w:next w:val="a"/>
    <w:autoRedefine/>
    <w:uiPriority w:val="39"/>
    <w:rsid w:val="00D0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Body Text Indent"/>
    <w:basedOn w:val="a"/>
    <w:link w:val="afa"/>
    <w:rsid w:val="00D020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D020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"/>
    <w:rsid w:val="00D02055"/>
    <w:pPr>
      <w:numPr>
        <w:numId w:val="1"/>
      </w:numPr>
      <w:suppressAutoHyphens/>
      <w:spacing w:before="60" w:after="0" w:line="360" w:lineRule="auto"/>
      <w:ind w:left="-709" w:firstLine="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Title"/>
    <w:basedOn w:val="a"/>
    <w:next w:val="a6"/>
    <w:link w:val="17"/>
    <w:uiPriority w:val="99"/>
    <w:qFormat/>
    <w:rsid w:val="00D020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17">
    <w:name w:val="Название Знак1"/>
    <w:basedOn w:val="a0"/>
    <w:link w:val="afb"/>
    <w:uiPriority w:val="99"/>
    <w:rsid w:val="00D02055"/>
    <w:rPr>
      <w:rFonts w:ascii="Arial" w:eastAsia="MS Mincho" w:hAnsi="Arial" w:cs="Tahoma"/>
      <w:sz w:val="28"/>
      <w:szCs w:val="28"/>
      <w:lang w:eastAsia="ar-SA"/>
    </w:rPr>
  </w:style>
  <w:style w:type="paragraph" w:customStyle="1" w:styleId="afc">
    <w:name w:val="Знак"/>
    <w:basedOn w:val="a"/>
    <w:uiPriority w:val="99"/>
    <w:rsid w:val="00D020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9">
    <w:name w:val="Цитата2"/>
    <w:basedOn w:val="a"/>
    <w:rsid w:val="00D02055"/>
    <w:pPr>
      <w:suppressAutoHyphens/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paragraph" w:customStyle="1" w:styleId="220">
    <w:name w:val="Основной текст с отступом 22"/>
    <w:basedOn w:val="a"/>
    <w:rsid w:val="00D0205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No Spacing"/>
    <w:link w:val="afe"/>
    <w:qFormat/>
    <w:rsid w:val="00D0205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Title">
    <w:name w:val="Title!Название НПА"/>
    <w:basedOn w:val="a"/>
    <w:rsid w:val="00D020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8">
    <w:name w:val="Текст сноски Знак1"/>
    <w:basedOn w:val="a0"/>
    <w:uiPriority w:val="99"/>
    <w:locked/>
    <w:rsid w:val="00933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07BF6"/>
    <w:pPr>
      <w:widowControl w:val="0"/>
      <w:autoSpaceDE w:val="0"/>
      <w:autoSpaceDN w:val="0"/>
      <w:adjustRightInd w:val="0"/>
      <w:spacing w:after="0" w:line="254" w:lineRule="exact"/>
      <w:ind w:firstLine="50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7BF6"/>
    <w:pPr>
      <w:widowControl w:val="0"/>
      <w:autoSpaceDE w:val="0"/>
      <w:autoSpaceDN w:val="0"/>
      <w:adjustRightInd w:val="0"/>
      <w:spacing w:after="0" w:line="310" w:lineRule="exact"/>
      <w:ind w:firstLine="8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123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6" w:lineRule="exact"/>
      <w:ind w:firstLine="9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7BF6"/>
    <w:pPr>
      <w:widowControl w:val="0"/>
      <w:autoSpaceDE w:val="0"/>
      <w:autoSpaceDN w:val="0"/>
      <w:adjustRightInd w:val="0"/>
      <w:spacing w:after="0" w:line="23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07B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5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07BF6"/>
    <w:pPr>
      <w:widowControl w:val="0"/>
      <w:autoSpaceDE w:val="0"/>
      <w:autoSpaceDN w:val="0"/>
      <w:adjustRightInd w:val="0"/>
      <w:spacing w:after="0" w:line="449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07BF6"/>
    <w:pPr>
      <w:widowControl w:val="0"/>
      <w:autoSpaceDE w:val="0"/>
      <w:autoSpaceDN w:val="0"/>
      <w:adjustRightInd w:val="0"/>
      <w:spacing w:after="0" w:line="461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4" w:lineRule="exact"/>
      <w:ind w:firstLine="662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07BF6"/>
    <w:pPr>
      <w:widowControl w:val="0"/>
      <w:autoSpaceDE w:val="0"/>
      <w:autoSpaceDN w:val="0"/>
      <w:adjustRightInd w:val="0"/>
      <w:spacing w:after="0" w:line="457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7BF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07B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707B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rsid w:val="00707BF6"/>
    <w:rPr>
      <w:rFonts w:ascii="Arial Narrow" w:hAnsi="Arial Narrow" w:cs="Arial Narrow"/>
      <w:b/>
      <w:bCs/>
      <w:i/>
      <w:iCs/>
      <w:sz w:val="28"/>
      <w:szCs w:val="28"/>
    </w:rPr>
  </w:style>
  <w:style w:type="character" w:customStyle="1" w:styleId="FontStyle47">
    <w:name w:val="Font Style47"/>
    <w:basedOn w:val="a0"/>
    <w:uiPriority w:val="99"/>
    <w:rsid w:val="00707BF6"/>
    <w:rPr>
      <w:rFonts w:ascii="Candara" w:hAnsi="Candara" w:cs="Candara"/>
      <w:b/>
      <w:bCs/>
      <w:sz w:val="18"/>
      <w:szCs w:val="18"/>
    </w:rPr>
  </w:style>
  <w:style w:type="paragraph" w:customStyle="1" w:styleId="aff">
    <w:name w:val="оплро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0">
    <w:name w:val="рапрапр"/>
    <w:uiPriority w:val="99"/>
    <w:rsid w:val="00707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07BF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707B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61C1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1B69B4"/>
    <w:rPr>
      <w:b/>
      <w:bCs/>
      <w:color w:val="008000"/>
    </w:rPr>
  </w:style>
  <w:style w:type="character" w:styleId="aff2">
    <w:name w:val="Strong"/>
    <w:basedOn w:val="a0"/>
    <w:qFormat/>
    <w:rsid w:val="00BF7D78"/>
    <w:rPr>
      <w:b/>
      <w:bCs/>
    </w:rPr>
  </w:style>
  <w:style w:type="numbering" w:customStyle="1" w:styleId="19">
    <w:name w:val="Нет списка1"/>
    <w:next w:val="a2"/>
    <w:uiPriority w:val="99"/>
    <w:semiHidden/>
    <w:unhideWhenUsed/>
    <w:rsid w:val="00A67BCD"/>
  </w:style>
  <w:style w:type="paragraph" w:styleId="HTML">
    <w:name w:val="HTML Preformatted"/>
    <w:basedOn w:val="a"/>
    <w:link w:val="HTML0"/>
    <w:uiPriority w:val="99"/>
    <w:unhideWhenUsed/>
    <w:rsid w:val="008C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E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62CE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a">
    <w:name w:val="Верх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ижний колонтитул Знак1"/>
    <w:basedOn w:val="a0"/>
    <w:uiPriority w:val="99"/>
    <w:locked/>
    <w:rsid w:val="00B62CE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c">
    <w:name w:val="Основной текст Знак1"/>
    <w:aliases w:val="Заг1 Знак1,BO Знак1,ID Знак1,body indent Знак1,ändrad Знак1,EHPT Знак1,Body Text2 Знак1"/>
    <w:basedOn w:val="a0"/>
    <w:semiHidden/>
    <w:locked/>
    <w:rsid w:val="00B62CE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3">
    <w:name w:val="List"/>
    <w:basedOn w:val="a6"/>
    <w:semiHidden/>
    <w:unhideWhenUsed/>
    <w:rsid w:val="00B62CE8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Arial Unicode MS"/>
      <w:sz w:val="24"/>
      <w:szCs w:val="20"/>
    </w:rPr>
  </w:style>
  <w:style w:type="paragraph" w:styleId="aff4">
    <w:name w:val="List Bullet"/>
    <w:basedOn w:val="a"/>
    <w:uiPriority w:val="99"/>
    <w:semiHidden/>
    <w:unhideWhenUsed/>
    <w:rsid w:val="00B62CE8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азвание Знак"/>
    <w:basedOn w:val="a0"/>
    <w:uiPriority w:val="99"/>
    <w:rsid w:val="00B62C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d">
    <w:name w:val="Основной текст с отступом Знак1"/>
    <w:basedOn w:val="a0"/>
    <w:semiHidden/>
    <w:locked/>
    <w:rsid w:val="00B62C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6">
    <w:name w:val="Subtitle"/>
    <w:basedOn w:val="a"/>
    <w:link w:val="1e"/>
    <w:uiPriority w:val="99"/>
    <w:qFormat/>
    <w:rsid w:val="00B62CE8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8"/>
      <w:szCs w:val="20"/>
    </w:rPr>
  </w:style>
  <w:style w:type="character" w:customStyle="1" w:styleId="aff7">
    <w:name w:val="Подзаголовок Знак"/>
    <w:basedOn w:val="a0"/>
    <w:uiPriority w:val="99"/>
    <w:rsid w:val="00B62CE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e">
    <w:name w:val="Подзаголовок Знак1"/>
    <w:basedOn w:val="a0"/>
    <w:link w:val="aff6"/>
    <w:uiPriority w:val="99"/>
    <w:locked/>
    <w:rsid w:val="00B62CE8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character" w:customStyle="1" w:styleId="212">
    <w:name w:val="Основной текст 2 Знак1"/>
    <w:basedOn w:val="a0"/>
    <w:uiPriority w:val="99"/>
    <w:semiHidden/>
    <w:locked/>
    <w:rsid w:val="00B62CE8"/>
    <w:rPr>
      <w:rFonts w:ascii="Arial Unicode MS" w:eastAsia="Times New Roman" w:hAnsi="Arial Unicode MS" w:cs="Arial Unicode MS"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color w:val="000000"/>
      <w:sz w:val="16"/>
      <w:szCs w:val="16"/>
      <w:lang w:val="en-US"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locked/>
    <w:rsid w:val="00B62CE8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locked/>
    <w:rsid w:val="00B62CE8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f8">
    <w:name w:val="Document Map"/>
    <w:basedOn w:val="a"/>
    <w:link w:val="1f"/>
    <w:uiPriority w:val="99"/>
    <w:semiHidden/>
    <w:unhideWhenUsed/>
    <w:rsid w:val="00B62CE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0"/>
    <w:uiPriority w:val="99"/>
    <w:semiHidden/>
    <w:rsid w:val="00B62CE8"/>
    <w:rPr>
      <w:rFonts w:ascii="Segoe UI" w:eastAsiaTheme="minorEastAsia" w:hAnsi="Segoe UI" w:cs="Segoe UI"/>
      <w:sz w:val="16"/>
      <w:szCs w:val="16"/>
      <w:lang w:eastAsia="ru-RU"/>
    </w:rPr>
  </w:style>
  <w:style w:type="character" w:customStyle="1" w:styleId="1f">
    <w:name w:val="Схема документа Знак1"/>
    <w:basedOn w:val="a0"/>
    <w:link w:val="aff8"/>
    <w:uiPriority w:val="99"/>
    <w:semiHidden/>
    <w:locked/>
    <w:rsid w:val="00B62CE8"/>
    <w:rPr>
      <w:rFonts w:ascii="Tahoma" w:eastAsia="Times New Roman" w:hAnsi="Tahoma" w:cs="Tahoma"/>
      <w:sz w:val="16"/>
      <w:szCs w:val="16"/>
    </w:rPr>
  </w:style>
  <w:style w:type="character" w:customStyle="1" w:styleId="1f0">
    <w:name w:val="Текст Знак1"/>
    <w:basedOn w:val="a0"/>
    <w:uiPriority w:val="99"/>
    <w:semiHidden/>
    <w:locked/>
    <w:rsid w:val="00B62CE8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Без интервала Знак"/>
    <w:link w:val="afd"/>
    <w:uiPriority w:val="99"/>
    <w:locked/>
    <w:rsid w:val="00B62CE8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B62C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2">
    <w:name w:val="Основной текст 31"/>
    <w:basedOn w:val="a"/>
    <w:uiPriority w:val="99"/>
    <w:rsid w:val="00B62CE8"/>
    <w:pPr>
      <w:widowControl w:val="0"/>
      <w:tabs>
        <w:tab w:val="left" w:pos="8364"/>
        <w:tab w:val="left" w:pos="9498"/>
      </w:tabs>
      <w:suppressAutoHyphens/>
      <w:spacing w:after="0" w:line="100" w:lineRule="atLeast"/>
      <w:ind w:right="-7"/>
    </w:pPr>
    <w:rPr>
      <w:rFonts w:ascii="Arial" w:eastAsia="Lucida Sans Unicode" w:hAnsi="Arial" w:cs="Tahoma"/>
      <w:sz w:val="28"/>
      <w:szCs w:val="24"/>
      <w:lang w:bidi="ru-RU"/>
    </w:rPr>
  </w:style>
  <w:style w:type="paragraph" w:customStyle="1" w:styleId="110">
    <w:name w:val="Знак1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410">
    <w:name w:val="Основной текст (4)1"/>
    <w:basedOn w:val="a"/>
    <w:uiPriority w:val="99"/>
    <w:rsid w:val="00B62CE8"/>
    <w:pPr>
      <w:shd w:val="clear" w:color="auto" w:fill="FFFFFF"/>
      <w:suppressAutoHyphens/>
      <w:spacing w:before="180" w:after="30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Н пункта"/>
    <w:basedOn w:val="a"/>
    <w:uiPriority w:val="99"/>
    <w:rsid w:val="00B62CE8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Н подпункт"/>
    <w:basedOn w:val="affa"/>
    <w:uiPriority w:val="99"/>
    <w:rsid w:val="00B62CE8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B62CE8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B62CE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Iauiue">
    <w:name w:val="Iau?iue"/>
    <w:uiPriority w:val="99"/>
    <w:rsid w:val="00B6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Îñíîâíîé òåêñò 2"/>
    <w:basedOn w:val="a"/>
    <w:uiPriority w:val="99"/>
    <w:rsid w:val="00B62CE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uiPriority w:val="99"/>
    <w:rsid w:val="00B62CE8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c">
    <w:name w:val="Îñíîâíîé òåêñò"/>
    <w:basedOn w:val="a"/>
    <w:uiPriority w:val="99"/>
    <w:rsid w:val="00B62CE8"/>
    <w:pPr>
      <w:widowControl w:val="0"/>
      <w:tabs>
        <w:tab w:val="left" w:leader="dot" w:pos="9072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uiPriority w:val="99"/>
    <w:rsid w:val="00B62CE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2-11">
    <w:name w:val="содержание2-11"/>
    <w:basedOn w:val="a"/>
    <w:uiPriority w:val="99"/>
    <w:rsid w:val="00B62CE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Основной текст 0"/>
    <w:aliases w:val="95 ПК"/>
    <w:basedOn w:val="a"/>
    <w:uiPriority w:val="99"/>
    <w:rsid w:val="00B62CE8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  <w:lang w:eastAsia="en-US"/>
    </w:rPr>
  </w:style>
  <w:style w:type="character" w:customStyle="1" w:styleId="1f1">
    <w:name w:val="Стиль1 Знак"/>
    <w:basedOn w:val="a0"/>
    <w:link w:val="1f2"/>
    <w:uiPriority w:val="99"/>
    <w:locked/>
    <w:rsid w:val="00B62CE8"/>
    <w:rPr>
      <w:rFonts w:ascii="Times New Roman" w:eastAsia="TimesNewRoman" w:hAnsi="Times New Roman" w:cs="Times New Roman"/>
      <w:sz w:val="28"/>
      <w:szCs w:val="28"/>
    </w:rPr>
  </w:style>
  <w:style w:type="paragraph" w:customStyle="1" w:styleId="1f2">
    <w:name w:val="Стиль1"/>
    <w:basedOn w:val="a"/>
    <w:link w:val="1f1"/>
    <w:qFormat/>
    <w:rsid w:val="00B62CE8"/>
    <w:pPr>
      <w:autoSpaceDE w:val="0"/>
      <w:autoSpaceDN w:val="0"/>
      <w:adjustRightInd w:val="0"/>
      <w:spacing w:after="0" w:line="240" w:lineRule="auto"/>
      <w:ind w:left="-709" w:right="283" w:firstLine="567"/>
      <w:jc w:val="both"/>
    </w:pPr>
    <w:rPr>
      <w:rFonts w:ascii="Times New Roman" w:eastAsia="TimesNewRoman" w:hAnsi="Times New Roman" w:cs="Times New Roman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B62CE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62CE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62CE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">
    <w:name w:val="Основной текст с отступом 31"/>
    <w:basedOn w:val="a"/>
    <w:rsid w:val="00B62C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d">
    <w:name w:val="Содержимое таблицы"/>
    <w:basedOn w:val="a"/>
    <w:qFormat/>
    <w:rsid w:val="00B62CE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ffe">
    <w:name w:val="Стиль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B62CE8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B62CE8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S1">
    <w:name w:val="S_Маркированный Знак1"/>
    <w:basedOn w:val="a0"/>
    <w:link w:val="S2"/>
    <w:uiPriority w:val="99"/>
    <w:locked/>
    <w:rsid w:val="00B62CE8"/>
    <w:rPr>
      <w:szCs w:val="24"/>
    </w:rPr>
  </w:style>
  <w:style w:type="paragraph" w:customStyle="1" w:styleId="S2">
    <w:name w:val="S_Маркированный"/>
    <w:basedOn w:val="aff4"/>
    <w:link w:val="S1"/>
    <w:autoRedefine/>
    <w:uiPriority w:val="99"/>
    <w:rsid w:val="00B62CE8"/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basedOn w:val="a0"/>
    <w:link w:val="S4"/>
    <w:uiPriority w:val="99"/>
    <w:locked/>
    <w:rsid w:val="00B62CE8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uiPriority w:val="99"/>
    <w:rsid w:val="00B62CE8"/>
    <w:pPr>
      <w:widowControl w:val="0"/>
      <w:tabs>
        <w:tab w:val="num" w:pos="1440"/>
      </w:tabs>
      <w:spacing w:after="0" w:line="240" w:lineRule="auto"/>
    </w:pPr>
    <w:rPr>
      <w:rFonts w:eastAsiaTheme="minorHAnsi"/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basedOn w:val="a0"/>
    <w:link w:val="S6"/>
    <w:uiPriority w:val="99"/>
    <w:locked/>
    <w:rsid w:val="00B62CE8"/>
    <w:rPr>
      <w:szCs w:val="24"/>
    </w:rPr>
  </w:style>
  <w:style w:type="paragraph" w:customStyle="1" w:styleId="S6">
    <w:name w:val="S_Обычный в таблице"/>
    <w:basedOn w:val="a"/>
    <w:link w:val="S5"/>
    <w:uiPriority w:val="99"/>
    <w:rsid w:val="00B62CE8"/>
    <w:pPr>
      <w:spacing w:after="0" w:line="240" w:lineRule="auto"/>
      <w:jc w:val="center"/>
    </w:pPr>
    <w:rPr>
      <w:rFonts w:eastAsiaTheme="minorHAnsi"/>
      <w:szCs w:val="24"/>
      <w:lang w:eastAsia="en-US"/>
    </w:rPr>
  </w:style>
  <w:style w:type="paragraph" w:customStyle="1" w:styleId="western">
    <w:name w:val="western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">
    <w:name w:val="Текст1"/>
    <w:basedOn w:val="a"/>
    <w:uiPriority w:val="99"/>
    <w:rsid w:val="00B62C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Обычный1"/>
    <w:uiPriority w:val="99"/>
    <w:rsid w:val="00B62CE8"/>
    <w:pPr>
      <w:widowControl w:val="0"/>
      <w:snapToGrid w:val="0"/>
      <w:spacing w:after="0" w:line="254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afff">
    <w:name w:val="Примечание"/>
    <w:basedOn w:val="a"/>
    <w:uiPriority w:val="99"/>
    <w:qFormat/>
    <w:rsid w:val="00B62CE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f0">
    <w:name w:val="Стиль Подпись Таблицы"/>
    <w:basedOn w:val="a6"/>
    <w:uiPriority w:val="99"/>
    <w:qFormat/>
    <w:rsid w:val="00B62CE8"/>
    <w:pPr>
      <w:overflowPunct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Heading">
    <w:name w:val="Heading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uiPriority w:val="99"/>
    <w:rsid w:val="00B62C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fff1">
    <w:name w:val="Нормальный (таблица)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Обычный.Название подразделения"/>
    <w:uiPriority w:val="99"/>
    <w:rsid w:val="00B62C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f5">
    <w:name w:val="Без интервала1"/>
    <w:uiPriority w:val="99"/>
    <w:rsid w:val="00B62C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unct">
    <w:name w:val="punct"/>
    <w:basedOn w:val="a"/>
    <w:uiPriority w:val="99"/>
    <w:rsid w:val="00B62CE8"/>
    <w:pPr>
      <w:tabs>
        <w:tab w:val="num" w:pos="990"/>
      </w:tabs>
      <w:autoSpaceDE w:val="0"/>
      <w:autoSpaceDN w:val="0"/>
      <w:adjustRightInd w:val="0"/>
      <w:spacing w:after="0" w:line="360" w:lineRule="auto"/>
      <w:ind w:left="-79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uiPriority w:val="99"/>
    <w:rsid w:val="00B62CE8"/>
    <w:pPr>
      <w:tabs>
        <w:tab w:val="num" w:pos="72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1f6">
    <w:name w:val="Знак Знак Знак1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стиль5"/>
    <w:basedOn w:val="a"/>
    <w:uiPriority w:val="99"/>
    <w:rsid w:val="00B62C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Знак Знак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ff4">
    <w:name w:val="Основной текст_"/>
    <w:link w:val="2b"/>
    <w:locked/>
    <w:rsid w:val="00B62CE8"/>
    <w:rPr>
      <w:rFonts w:ascii="Lucida Sans Unicode" w:hAnsi="Lucida Sans Unicode" w:cs="Lucida Sans Unicode"/>
      <w:spacing w:val="1"/>
      <w:shd w:val="clear" w:color="auto" w:fill="FFFFFF"/>
    </w:rPr>
  </w:style>
  <w:style w:type="paragraph" w:customStyle="1" w:styleId="2b">
    <w:name w:val="Основной текст2"/>
    <w:basedOn w:val="a"/>
    <w:link w:val="afff4"/>
    <w:rsid w:val="00B62CE8"/>
    <w:pPr>
      <w:widowControl w:val="0"/>
      <w:shd w:val="clear" w:color="auto" w:fill="FFFFFF"/>
      <w:spacing w:after="0" w:line="306" w:lineRule="exact"/>
      <w:jc w:val="both"/>
    </w:pPr>
    <w:rPr>
      <w:rFonts w:ascii="Lucida Sans Unicode" w:eastAsiaTheme="minorHAnsi" w:hAnsi="Lucida Sans Unicode" w:cs="Lucida Sans Unicode"/>
      <w:spacing w:val="1"/>
      <w:lang w:eastAsia="en-US"/>
    </w:rPr>
  </w:style>
  <w:style w:type="character" w:customStyle="1" w:styleId="2c">
    <w:name w:val="Основной текст (2)_"/>
    <w:link w:val="2d"/>
    <w:locked/>
    <w:rsid w:val="00B62CE8"/>
    <w:rPr>
      <w:rFonts w:ascii="Lucida Sans Unicode" w:hAnsi="Lucida Sans Unicode" w:cs="Lucida Sans Unicode"/>
      <w:b/>
      <w:spacing w:val="-2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62CE8"/>
    <w:pPr>
      <w:widowControl w:val="0"/>
      <w:shd w:val="clear" w:color="auto" w:fill="FFFFFF"/>
      <w:spacing w:after="240" w:line="302" w:lineRule="exact"/>
      <w:ind w:hanging="600"/>
    </w:pPr>
    <w:rPr>
      <w:rFonts w:ascii="Lucida Sans Unicode" w:eastAsiaTheme="minorHAnsi" w:hAnsi="Lucida Sans Unicode" w:cs="Lucida Sans Unicode"/>
      <w:b/>
      <w:spacing w:val="-2"/>
      <w:lang w:eastAsia="en-US"/>
    </w:rPr>
  </w:style>
  <w:style w:type="paragraph" w:customStyle="1" w:styleId="1f7">
    <w:name w:val="Заголовок1"/>
    <w:basedOn w:val="a"/>
    <w:next w:val="a6"/>
    <w:rsid w:val="00B62C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en-US"/>
    </w:rPr>
  </w:style>
  <w:style w:type="paragraph" w:customStyle="1" w:styleId="afff5">
    <w:name w:val="Базовый"/>
    <w:uiPriority w:val="99"/>
    <w:rsid w:val="00B62CE8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-">
    <w:name w:val="Отчет Новош-текст"/>
    <w:basedOn w:val="a6"/>
    <w:uiPriority w:val="99"/>
    <w:rsid w:val="00B62CE8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b/>
      <w:sz w:val="72"/>
      <w:szCs w:val="20"/>
      <w:lang w:eastAsia="ar-SA"/>
    </w:rPr>
  </w:style>
  <w:style w:type="paragraph" w:customStyle="1" w:styleId="1f8">
    <w:name w:val="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6">
    <w:name w:val="Объект"/>
    <w:basedOn w:val="a"/>
    <w:next w:val="a"/>
    <w:uiPriority w:val="99"/>
    <w:rsid w:val="00B62C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62CE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Знак Знак Знак Знак Знак Знак Знак4"/>
    <w:basedOn w:val="a"/>
    <w:uiPriority w:val="99"/>
    <w:rsid w:val="00B62C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9">
    <w:name w:val="Знак1 Знак"/>
    <w:basedOn w:val="a"/>
    <w:uiPriority w:val="99"/>
    <w:rsid w:val="00B62CE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"/>
    <w:uiPriority w:val="99"/>
    <w:rsid w:val="00B62CE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Default"/>
    <w:next w:val="Default"/>
    <w:uiPriority w:val="99"/>
    <w:rsid w:val="00B62CE8"/>
    <w:rPr>
      <w:rFonts w:ascii="Arial" w:eastAsia="Times New Roman" w:hAnsi="Arial" w:cs="Arial"/>
    </w:rPr>
  </w:style>
  <w:style w:type="paragraph" w:customStyle="1" w:styleId="1fb">
    <w:name w:val="Название1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ckeditem">
    <w:name w:val="checked_item"/>
    <w:basedOn w:val="a"/>
    <w:rsid w:val="00B6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">
    <w:name w:val="Заголовок №2_"/>
    <w:link w:val="2f"/>
    <w:locked/>
    <w:rsid w:val="00B62CE8"/>
    <w:rPr>
      <w:rFonts w:ascii="Times New Roman" w:hAnsi="Times New Roman" w:cs="Times New Roman"/>
      <w:b/>
      <w:bCs/>
      <w:spacing w:val="90"/>
      <w:sz w:val="35"/>
      <w:szCs w:val="35"/>
      <w:shd w:val="clear" w:color="auto" w:fill="FFFFFF"/>
    </w:rPr>
  </w:style>
  <w:style w:type="paragraph" w:customStyle="1" w:styleId="2f">
    <w:name w:val="Заголовок №2"/>
    <w:basedOn w:val="a"/>
    <w:link w:val="2e"/>
    <w:rsid w:val="00B62CE8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90"/>
      <w:sz w:val="35"/>
      <w:szCs w:val="35"/>
      <w:lang w:eastAsia="en-US"/>
    </w:rPr>
  </w:style>
  <w:style w:type="paragraph" w:customStyle="1" w:styleId="1fc">
    <w:name w:val="Указатель1"/>
    <w:basedOn w:val="a"/>
    <w:rsid w:val="00B62CE8"/>
    <w:pPr>
      <w:suppressLineNumbers/>
      <w:suppressAutoHyphens/>
      <w:overflowPunct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2f0">
    <w:name w:val="Без интервала2"/>
    <w:rsid w:val="00B62CE8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fff7">
    <w:name w:val="Заголовок таблицы"/>
    <w:basedOn w:val="affd"/>
    <w:rsid w:val="00B62CE8"/>
    <w:pPr>
      <w:widowControl/>
      <w:overflowPunct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styleId="afff8">
    <w:name w:val="Subtle Emphasis"/>
    <w:basedOn w:val="a0"/>
    <w:uiPriority w:val="19"/>
    <w:qFormat/>
    <w:rsid w:val="00B62CE8"/>
    <w:rPr>
      <w:i/>
      <w:iCs/>
      <w:color w:val="808080"/>
    </w:rPr>
  </w:style>
  <w:style w:type="character" w:customStyle="1" w:styleId="WW8Num5z0">
    <w:name w:val="WW8Num5z0"/>
    <w:uiPriority w:val="99"/>
    <w:rsid w:val="00B62CE8"/>
    <w:rPr>
      <w:rFonts w:ascii="Symbol" w:hAnsi="Symbol" w:cs="StarSymbol" w:hint="default"/>
      <w:sz w:val="18"/>
      <w:szCs w:val="18"/>
    </w:rPr>
  </w:style>
  <w:style w:type="character" w:customStyle="1" w:styleId="FontStyle22">
    <w:name w:val="Font Style22"/>
    <w:uiPriority w:val="99"/>
    <w:rsid w:val="00B62C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B62CE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uiPriority w:val="99"/>
    <w:rsid w:val="00B62C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B62C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B62CE8"/>
    <w:rPr>
      <w:rFonts w:ascii="Times New Roman" w:hAnsi="Times New Roman" w:cs="Times New Roman" w:hint="default"/>
      <w:sz w:val="16"/>
      <w:szCs w:val="16"/>
    </w:rPr>
  </w:style>
  <w:style w:type="character" w:customStyle="1" w:styleId="grame">
    <w:name w:val="grame"/>
    <w:basedOn w:val="a0"/>
    <w:uiPriority w:val="99"/>
    <w:rsid w:val="00B62CE8"/>
  </w:style>
  <w:style w:type="character" w:customStyle="1" w:styleId="b-serp-urlitem">
    <w:name w:val="b-serp-url__item"/>
    <w:basedOn w:val="a0"/>
    <w:uiPriority w:val="99"/>
    <w:rsid w:val="00B62CE8"/>
  </w:style>
  <w:style w:type="character" w:customStyle="1" w:styleId="spelle">
    <w:name w:val="spelle"/>
    <w:basedOn w:val="a0"/>
    <w:uiPriority w:val="99"/>
    <w:rsid w:val="00B62CE8"/>
  </w:style>
  <w:style w:type="character" w:customStyle="1" w:styleId="afff9">
    <w:name w:val="Обычный (веб) Знак"/>
    <w:basedOn w:val="a0"/>
    <w:rsid w:val="00B62CE8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a">
    <w:name w:val="Цветовое выделение"/>
    <w:uiPriority w:val="99"/>
    <w:rsid w:val="00B62CE8"/>
    <w:rPr>
      <w:b/>
      <w:bCs/>
      <w:color w:val="000080"/>
    </w:rPr>
  </w:style>
  <w:style w:type="character" w:customStyle="1" w:styleId="apple-converted-space">
    <w:name w:val="apple-converted-space"/>
    <w:basedOn w:val="a0"/>
    <w:rsid w:val="00B62CE8"/>
  </w:style>
  <w:style w:type="character" w:customStyle="1" w:styleId="43">
    <w:name w:val="Знак Знак4"/>
    <w:uiPriority w:val="99"/>
    <w:rsid w:val="00B62CE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postbody1">
    <w:name w:val="postbody1"/>
    <w:uiPriority w:val="99"/>
    <w:rsid w:val="00B62CE8"/>
    <w:rPr>
      <w:sz w:val="20"/>
    </w:rPr>
  </w:style>
  <w:style w:type="character" w:customStyle="1" w:styleId="FontStyle31">
    <w:name w:val="Font Style31"/>
    <w:rsid w:val="00B62CE8"/>
    <w:rPr>
      <w:rFonts w:ascii="Times New Roman" w:hAnsi="Times New Roman" w:cs="Times New Roman" w:hint="default"/>
      <w:sz w:val="24"/>
    </w:rPr>
  </w:style>
  <w:style w:type="character" w:customStyle="1" w:styleId="small">
    <w:name w:val="яsmall"/>
    <w:basedOn w:val="a0"/>
    <w:uiPriority w:val="99"/>
    <w:rsid w:val="00B62CE8"/>
    <w:rPr>
      <w:rFonts w:ascii="Times New Roman" w:hAnsi="Times New Roman" w:cs="Times New Roman" w:hint="default"/>
    </w:rPr>
  </w:style>
  <w:style w:type="character" w:customStyle="1" w:styleId="1fd">
    <w:name w:val="Гиперссылка1"/>
    <w:basedOn w:val="a0"/>
    <w:rsid w:val="00B62CE8"/>
  </w:style>
  <w:style w:type="character" w:customStyle="1" w:styleId="s20">
    <w:name w:val="s2"/>
    <w:rsid w:val="00B62CE8"/>
  </w:style>
  <w:style w:type="character" w:customStyle="1" w:styleId="250">
    <w:name w:val="Основной текст (2)5"/>
    <w:uiPriority w:val="99"/>
    <w:rsid w:val="00B62CE8"/>
    <w:rPr>
      <w:rFonts w:ascii="Times New Roman" w:hAnsi="Times New Roman" w:cs="Times New Roman" w:hint="default"/>
      <w:spacing w:val="0"/>
      <w:sz w:val="26"/>
      <w:szCs w:val="26"/>
      <w:u w:val="single"/>
    </w:rPr>
  </w:style>
  <w:style w:type="character" w:customStyle="1" w:styleId="2-1pt">
    <w:name w:val="Основной текст (2) + Интервал -1 pt"/>
    <w:uiPriority w:val="99"/>
    <w:rsid w:val="00B62CE8"/>
    <w:rPr>
      <w:rFonts w:ascii="Times New Roman" w:hAnsi="Times New Roman" w:cs="Times New Roman" w:hint="default"/>
      <w:spacing w:val="-30"/>
      <w:sz w:val="26"/>
      <w:szCs w:val="26"/>
      <w:u w:val="single"/>
      <w:lang w:val="en-US" w:eastAsia="en-US"/>
    </w:rPr>
  </w:style>
  <w:style w:type="character" w:customStyle="1" w:styleId="2-1pt1">
    <w:name w:val="Основной текст (2) + Интервал -1 pt1"/>
    <w:uiPriority w:val="99"/>
    <w:rsid w:val="00B62CE8"/>
    <w:rPr>
      <w:rFonts w:ascii="Times New Roman" w:hAnsi="Times New Roman" w:cs="Times New Roman" w:hint="default"/>
      <w:spacing w:val="-30"/>
      <w:sz w:val="26"/>
      <w:szCs w:val="26"/>
    </w:rPr>
  </w:style>
  <w:style w:type="character" w:customStyle="1" w:styleId="WW8Num1z0">
    <w:name w:val="WW8Num1z0"/>
    <w:rsid w:val="00B62CE8"/>
  </w:style>
  <w:style w:type="character" w:customStyle="1" w:styleId="WW8Num1z1">
    <w:name w:val="WW8Num1z1"/>
    <w:rsid w:val="00B62CE8"/>
  </w:style>
  <w:style w:type="character" w:customStyle="1" w:styleId="WW8Num1z2">
    <w:name w:val="WW8Num1z2"/>
    <w:rsid w:val="00B62CE8"/>
  </w:style>
  <w:style w:type="character" w:customStyle="1" w:styleId="WW8Num1z3">
    <w:name w:val="WW8Num1z3"/>
    <w:rsid w:val="00B62CE8"/>
  </w:style>
  <w:style w:type="character" w:customStyle="1" w:styleId="WW8Num1z4">
    <w:name w:val="WW8Num1z4"/>
    <w:rsid w:val="00B62CE8"/>
  </w:style>
  <w:style w:type="character" w:customStyle="1" w:styleId="WW8Num1z5">
    <w:name w:val="WW8Num1z5"/>
    <w:rsid w:val="00B62CE8"/>
  </w:style>
  <w:style w:type="character" w:customStyle="1" w:styleId="WW8Num1z6">
    <w:name w:val="WW8Num1z6"/>
    <w:rsid w:val="00B62CE8"/>
  </w:style>
  <w:style w:type="character" w:customStyle="1" w:styleId="WW8Num1z7">
    <w:name w:val="WW8Num1z7"/>
    <w:rsid w:val="00B62CE8"/>
  </w:style>
  <w:style w:type="character" w:customStyle="1" w:styleId="WW8Num1z8">
    <w:name w:val="WW8Num1z8"/>
    <w:rsid w:val="00B62CE8"/>
  </w:style>
  <w:style w:type="character" w:customStyle="1" w:styleId="1fe">
    <w:name w:val="Основной шрифт абзаца1"/>
    <w:rsid w:val="00B62CE8"/>
  </w:style>
  <w:style w:type="character" w:customStyle="1" w:styleId="1ff">
    <w:name w:val="Номер строки1"/>
    <w:basedOn w:val="1fe"/>
    <w:rsid w:val="00B62CE8"/>
  </w:style>
  <w:style w:type="character" w:customStyle="1" w:styleId="afffb">
    <w:name w:val="Символ нумерации"/>
    <w:rsid w:val="00B62CE8"/>
  </w:style>
  <w:style w:type="character" w:customStyle="1" w:styleId="collapse-lineicon-blockcontentdata">
    <w:name w:val="collapse-line__icon-block__content__data"/>
    <w:basedOn w:val="a0"/>
    <w:rsid w:val="00B62CE8"/>
  </w:style>
  <w:style w:type="character" w:customStyle="1" w:styleId="tag">
    <w:name w:val="tag"/>
    <w:basedOn w:val="a0"/>
    <w:rsid w:val="00B62CE8"/>
  </w:style>
  <w:style w:type="paragraph" w:customStyle="1" w:styleId="TableParagraph">
    <w:name w:val="Table Paragraph"/>
    <w:basedOn w:val="a"/>
    <w:rsid w:val="00E732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E7324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10">
    <w:name w:val="fontstyle11"/>
    <w:basedOn w:val="a0"/>
    <w:rsid w:val="00E73242"/>
  </w:style>
  <w:style w:type="character" w:customStyle="1" w:styleId="2f1">
    <w:name w:val="Неразрешенное упоминание2"/>
    <w:basedOn w:val="a0"/>
    <w:uiPriority w:val="99"/>
    <w:semiHidden/>
    <w:unhideWhenUsed/>
    <w:rsid w:val="006B5BD8"/>
    <w:rPr>
      <w:color w:val="605E5C"/>
      <w:shd w:val="clear" w:color="auto" w:fill="E1DFDD"/>
    </w:rPr>
  </w:style>
  <w:style w:type="paragraph" w:customStyle="1" w:styleId="title0">
    <w:name w:val="title0"/>
    <w:basedOn w:val="a"/>
    <w:uiPriority w:val="99"/>
    <w:rsid w:val="00D8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f2">
    <w:name w:val="Нет списка2"/>
    <w:next w:val="a2"/>
    <w:uiPriority w:val="99"/>
    <w:semiHidden/>
    <w:unhideWhenUsed/>
    <w:rsid w:val="00B93B22"/>
  </w:style>
  <w:style w:type="paragraph" w:customStyle="1" w:styleId="msonormal0">
    <w:name w:val="msonormal"/>
    <w:basedOn w:val="a"/>
    <w:rsid w:val="00B9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FollowedHyperlink"/>
    <w:basedOn w:val="a0"/>
    <w:uiPriority w:val="99"/>
    <w:semiHidden/>
    <w:unhideWhenUsed/>
    <w:rsid w:val="00B93B22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C361B7"/>
  </w:style>
  <w:style w:type="numbering" w:customStyle="1" w:styleId="44">
    <w:name w:val="Нет списка4"/>
    <w:next w:val="a2"/>
    <w:uiPriority w:val="99"/>
    <w:semiHidden/>
    <w:unhideWhenUsed/>
    <w:rsid w:val="00AC42D9"/>
  </w:style>
  <w:style w:type="character" w:customStyle="1" w:styleId="36">
    <w:name w:val="Основной текст (3)_"/>
    <w:link w:val="37"/>
    <w:rsid w:val="00AC42D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d">
    <w:name w:val="Колонтитул_"/>
    <w:link w:val="afffe"/>
    <w:rsid w:val="00AC42D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AC42D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AC42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f0">
    <w:name w:val="Основной текст1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AC42D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42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4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"/>
    <w:link w:val="36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en-US"/>
    </w:rPr>
  </w:style>
  <w:style w:type="paragraph" w:customStyle="1" w:styleId="afffe">
    <w:name w:val="Колонтитул"/>
    <w:basedOn w:val="a"/>
    <w:link w:val="afffd"/>
    <w:rsid w:val="00AC42D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AC42D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AC42D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FontStyle18">
    <w:name w:val="Font Style18"/>
    <w:rsid w:val="00AC42D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ff1">
    <w:name w:val="Сетка таблицы1"/>
    <w:basedOn w:val="a1"/>
    <w:next w:val="af1"/>
    <w:uiPriority w:val="59"/>
    <w:rsid w:val="00AC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otnote reference"/>
    <w:basedOn w:val="a0"/>
    <w:uiPriority w:val="99"/>
    <w:semiHidden/>
    <w:unhideWhenUsed/>
    <w:rsid w:val="00AC42D9"/>
    <w:rPr>
      <w:vertAlign w:val="superscript"/>
    </w:rPr>
  </w:style>
  <w:style w:type="character" w:customStyle="1" w:styleId="2-1pt0">
    <w:name w:val="Заголовок №2 + Интервал -1 pt"/>
    <w:rsid w:val="00EA7536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table" w:customStyle="1" w:styleId="2f3">
    <w:name w:val="Сетка таблицы2"/>
    <w:basedOn w:val="a1"/>
    <w:next w:val="af1"/>
    <w:uiPriority w:val="59"/>
    <w:rsid w:val="00836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0">
    <w:name w:val="style8"/>
    <w:basedOn w:val="a"/>
    <w:rsid w:val="009B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9B69FC"/>
  </w:style>
  <w:style w:type="paragraph" w:customStyle="1" w:styleId="1">
    <w:name w:val="Заголовок 1 уровень"/>
    <w:basedOn w:val="a"/>
    <w:qFormat/>
    <w:rsid w:val="009B69FC"/>
    <w:pPr>
      <w:pageBreakBefore/>
      <w:widowControl w:val="0"/>
      <w:numPr>
        <w:numId w:val="2"/>
      </w:numPr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ahoma"/>
      <w:b/>
      <w:bCs/>
      <w:sz w:val="28"/>
      <w:szCs w:val="24"/>
    </w:rPr>
  </w:style>
  <w:style w:type="paragraph" w:styleId="affff0">
    <w:name w:val="caption"/>
    <w:aliases w:val=" Знак,111"/>
    <w:basedOn w:val="a"/>
    <w:link w:val="affff1"/>
    <w:qFormat/>
    <w:rsid w:val="009B69FC"/>
    <w:pPr>
      <w:widowControl w:val="0"/>
      <w:autoSpaceDN w:val="0"/>
      <w:adjustRightInd w:val="0"/>
      <w:spacing w:before="120" w:after="120" w:line="240" w:lineRule="auto"/>
      <w:jc w:val="both"/>
    </w:pPr>
    <w:rPr>
      <w:rFonts w:ascii="Times New Roman" w:eastAsia="Arial Unicode MS" w:hAnsi="Times New Roman" w:cs="Tahoma"/>
      <w:i/>
      <w:iCs/>
      <w:sz w:val="24"/>
      <w:szCs w:val="24"/>
    </w:rPr>
  </w:style>
  <w:style w:type="character" w:customStyle="1" w:styleId="affff1">
    <w:name w:val="Название объекта Знак"/>
    <w:aliases w:val=" Знак Знак,111 Знак"/>
    <w:basedOn w:val="a0"/>
    <w:link w:val="affff0"/>
    <w:rsid w:val="009B69FC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table" w:customStyle="1" w:styleId="TableGridReport1">
    <w:name w:val="Table Grid Report1"/>
    <w:basedOn w:val="a1"/>
    <w:next w:val="af1"/>
    <w:uiPriority w:val="59"/>
    <w:rsid w:val="009B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МОЙ"/>
    <w:basedOn w:val="10"/>
    <w:link w:val="affff3"/>
    <w:qFormat/>
    <w:rsid w:val="009B69FC"/>
    <w:pPr>
      <w:keepNext/>
      <w:keepLines/>
      <w:spacing w:before="0" w:beforeAutospacing="0" w:after="0" w:afterAutospacing="0" w:line="360" w:lineRule="auto"/>
      <w:jc w:val="both"/>
    </w:pPr>
    <w:rPr>
      <w:b w:val="0"/>
      <w:bCs w:val="0"/>
      <w:sz w:val="28"/>
      <w:szCs w:val="32"/>
    </w:rPr>
  </w:style>
  <w:style w:type="character" w:customStyle="1" w:styleId="affff3">
    <w:name w:val="МОЙ Знак"/>
    <w:basedOn w:val="11"/>
    <w:link w:val="affff2"/>
    <w:rsid w:val="009B69FC"/>
    <w:rPr>
      <w:rFonts w:ascii="Times New Roman" w:eastAsia="Times New Roman" w:hAnsi="Times New Roman" w:cs="Times New Roman"/>
      <w:b w:val="0"/>
      <w:bCs w:val="0"/>
      <w:kern w:val="36"/>
      <w:sz w:val="28"/>
      <w:szCs w:val="32"/>
      <w:lang w:eastAsia="ru-RU"/>
    </w:rPr>
  </w:style>
  <w:style w:type="character" w:customStyle="1" w:styleId="12">
    <w:name w:val="Обычный (веб) Знак1"/>
    <w:aliases w:val="Обычный (Web) Знак,Обычный (Web)1 Знак"/>
    <w:link w:val="af2"/>
    <w:uiPriority w:val="99"/>
    <w:locked/>
    <w:rsid w:val="009B6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Обычный текст"/>
    <w:basedOn w:val="a"/>
    <w:link w:val="affff5"/>
    <w:qFormat/>
    <w:rsid w:val="009B69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fff5">
    <w:name w:val="Обычный текст Знак"/>
    <w:basedOn w:val="a0"/>
    <w:link w:val="affff4"/>
    <w:rsid w:val="009B69F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table" w:customStyle="1" w:styleId="38">
    <w:name w:val="Сетка таблицы3"/>
    <w:basedOn w:val="a1"/>
    <w:next w:val="af1"/>
    <w:uiPriority w:val="59"/>
    <w:rsid w:val="0099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1"/>
    <w:uiPriority w:val="39"/>
    <w:unhideWhenUsed/>
    <w:rsid w:val="0086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364C7"/>
  </w:style>
  <w:style w:type="table" w:customStyle="1" w:styleId="53">
    <w:name w:val="Сетка таблицы5"/>
    <w:basedOn w:val="a1"/>
    <w:next w:val="af1"/>
    <w:uiPriority w:val="59"/>
    <w:rsid w:val="0053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364C7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364C7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5364C7"/>
  </w:style>
  <w:style w:type="table" w:customStyle="1" w:styleId="62">
    <w:name w:val="Сетка таблицы6"/>
    <w:basedOn w:val="a1"/>
    <w:next w:val="af1"/>
    <w:uiPriority w:val="59"/>
    <w:rsid w:val="006979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2466DB"/>
  </w:style>
  <w:style w:type="table" w:customStyle="1" w:styleId="7">
    <w:name w:val="Сетка таблицы7"/>
    <w:basedOn w:val="a1"/>
    <w:next w:val="af1"/>
    <w:uiPriority w:val="59"/>
    <w:rsid w:val="0024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6B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1">
    <w:name w:val="Сетка таблицы9"/>
    <w:basedOn w:val="a1"/>
    <w:next w:val="af1"/>
    <w:uiPriority w:val="59"/>
    <w:rsid w:val="006B5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E1444"/>
  </w:style>
  <w:style w:type="table" w:customStyle="1" w:styleId="102">
    <w:name w:val="Сетка таблицы10"/>
    <w:basedOn w:val="a1"/>
    <w:next w:val="af1"/>
    <w:uiPriority w:val="99"/>
    <w:rsid w:val="001E14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a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1E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F23CBD"/>
  </w:style>
  <w:style w:type="table" w:customStyle="1" w:styleId="111">
    <w:name w:val="Сетка таблицы11"/>
    <w:basedOn w:val="a1"/>
    <w:next w:val="af1"/>
    <w:uiPriority w:val="59"/>
    <w:rsid w:val="00F23C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2">
    <w:name w:val="Основной текст (9) + Не курсив"/>
    <w:aliases w:val="Интервал 0 pt"/>
    <w:rsid w:val="00BB57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4">
    <w:name w:val="Основной текст (5)_"/>
    <w:link w:val="55"/>
    <w:rsid w:val="00BB5793"/>
    <w:rPr>
      <w:rFonts w:ascii="Arial" w:eastAsia="Arial" w:hAnsi="Arial" w:cs="Arial"/>
    </w:rPr>
  </w:style>
  <w:style w:type="paragraph" w:customStyle="1" w:styleId="55">
    <w:name w:val="Основной текст (5)"/>
    <w:basedOn w:val="a"/>
    <w:link w:val="54"/>
    <w:rsid w:val="00BB5793"/>
    <w:pPr>
      <w:widowControl w:val="0"/>
      <w:spacing w:after="0" w:line="252" w:lineRule="auto"/>
      <w:jc w:val="center"/>
    </w:pPr>
    <w:rPr>
      <w:rFonts w:ascii="Arial" w:eastAsia="Arial" w:hAnsi="Arial" w:cs="Arial"/>
      <w:lang w:eastAsia="en-US"/>
    </w:rPr>
  </w:style>
  <w:style w:type="character" w:styleId="HTML2">
    <w:name w:val="HTML Variable"/>
    <w:aliases w:val="!Ссылки в документе"/>
    <w:rsid w:val="00BB57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B579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BB5793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BB57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57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57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3074&amp;date=11.03.2025&amp;dst=100013&amp;field=134" TargetMode="External"/><Relationship Id="rId18" Type="http://schemas.openxmlformats.org/officeDocument/2006/relationships/hyperlink" Target="https://login.consultant.ru/link/?req=doc&amp;base=LAW&amp;n=493210&amp;date=11.03.2025" TargetMode="External"/><Relationship Id="rId26" Type="http://schemas.openxmlformats.org/officeDocument/2006/relationships/hyperlink" Target="https://login.consultant.ru/link/?req=doc&amp;base=LAW&amp;n=493210&amp;date=11.03.2025" TargetMode="External"/><Relationship Id="rId39" Type="http://schemas.openxmlformats.org/officeDocument/2006/relationships/hyperlink" Target="https://login.consultant.ru/link/?req=doc&amp;base=LAW&amp;n=482686&amp;date=11.03.2025" TargetMode="External"/><Relationship Id="rId21" Type="http://schemas.openxmlformats.org/officeDocument/2006/relationships/hyperlink" Target="https://login.consultant.ru/link/?req=doc&amp;base=RLAW181&amp;n=113251&amp;date=11.03.2025&amp;dst=100037&amp;field=134" TargetMode="External"/><Relationship Id="rId34" Type="http://schemas.openxmlformats.org/officeDocument/2006/relationships/hyperlink" Target="https://login.consultant.ru/link/?req=doc&amp;base=LAW&amp;n=494996&amp;date=11.03.2025&amp;dst=100354&amp;field=134" TargetMode="External"/><Relationship Id="rId42" Type="http://schemas.openxmlformats.org/officeDocument/2006/relationships/hyperlink" Target="https://login.consultant.ru/link/?req=doc&amp;base=LAW&amp;n=482686&amp;date=11.03.2025" TargetMode="External"/><Relationship Id="rId47" Type="http://schemas.openxmlformats.org/officeDocument/2006/relationships/hyperlink" Target="https://login.consultant.ru/link/?req=doc&amp;base=LAW&amp;n=126349&amp;date=11.03.2025" TargetMode="External"/><Relationship Id="rId50" Type="http://schemas.openxmlformats.org/officeDocument/2006/relationships/hyperlink" Target="https://login.consultant.ru/link/?req=doc&amp;base=LAW&amp;n=493210&amp;date=11.03.2025&amp;dst=150&amp;field=134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220&amp;date=11.03.2025" TargetMode="External"/><Relationship Id="rId29" Type="http://schemas.openxmlformats.org/officeDocument/2006/relationships/hyperlink" Target="https://login.consultant.ru/link/?req=doc&amp;base=LAW&amp;n=481369&amp;date=11.03.2025" TargetMode="External"/><Relationship Id="rId11" Type="http://schemas.openxmlformats.org/officeDocument/2006/relationships/hyperlink" Target="https://login.consultant.ru/link/?req=doc&amp;base=LAW&amp;n=481369&amp;date=11.03.2025" TargetMode="External"/><Relationship Id="rId24" Type="http://schemas.openxmlformats.org/officeDocument/2006/relationships/hyperlink" Target="https://login.consultant.ru/link/?req=doc&amp;base=LAW&amp;n=494998&amp;date=11.03.2025" TargetMode="External"/><Relationship Id="rId32" Type="http://schemas.openxmlformats.org/officeDocument/2006/relationships/hyperlink" Target="https://login.consultant.ru/link/?req=doc&amp;base=LAW&amp;n=494996&amp;date=11.03.2025&amp;dst=100354&amp;field=134" TargetMode="External"/><Relationship Id="rId37" Type="http://schemas.openxmlformats.org/officeDocument/2006/relationships/hyperlink" Target="https://login.consultant.ru/link/?req=doc&amp;base=LAW&amp;n=494996&amp;date=11.03.2025&amp;dst=100354&amp;field=134" TargetMode="External"/><Relationship Id="rId40" Type="http://schemas.openxmlformats.org/officeDocument/2006/relationships/hyperlink" Target="https://login.consultant.ru/link/?req=doc&amp;base=LAW&amp;n=482686&amp;date=11.03.2025" TargetMode="External"/><Relationship Id="rId45" Type="http://schemas.openxmlformats.org/officeDocument/2006/relationships/hyperlink" Target="https://login.consultant.ru/link/?req=doc&amp;base=STR&amp;n=16707&amp;date=11.03.2025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83022&amp;date=11.03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2096&amp;date=11.03.2025&amp;dst=100010&amp;field=134" TargetMode="External"/><Relationship Id="rId22" Type="http://schemas.openxmlformats.org/officeDocument/2006/relationships/hyperlink" Target="https://login.consultant.ru/link/?req=doc&amp;base=LAW&amp;n=494998&amp;date=11.03.2025" TargetMode="External"/><Relationship Id="rId27" Type="http://schemas.openxmlformats.org/officeDocument/2006/relationships/hyperlink" Target="https://login.consultant.ru/link/?req=doc&amp;base=LAW&amp;n=494998&amp;date=11.03.2025" TargetMode="External"/><Relationship Id="rId30" Type="http://schemas.openxmlformats.org/officeDocument/2006/relationships/hyperlink" Target="https://login.consultant.ru/link/?req=doc&amp;base=LAW&amp;n=494996&amp;date=11.03.2025&amp;dst=100352&amp;field=134" TargetMode="External"/><Relationship Id="rId35" Type="http://schemas.openxmlformats.org/officeDocument/2006/relationships/hyperlink" Target="https://login.consultant.ru/link/?req=doc&amp;base=LAW&amp;n=494996&amp;date=11.03.2025&amp;dst=100354&amp;field=134" TargetMode="External"/><Relationship Id="rId43" Type="http://schemas.openxmlformats.org/officeDocument/2006/relationships/hyperlink" Target="https://login.consultant.ru/link/?req=doc&amp;base=LAW&amp;n=482686&amp;date=11.03.2025" TargetMode="External"/><Relationship Id="rId48" Type="http://schemas.openxmlformats.org/officeDocument/2006/relationships/hyperlink" Target="https://login.consultant.ru/link/?req=doc&amp;base=LAW&amp;n=495435&amp;date=11.03.2025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93210&amp;date=11.03.2025&amp;dst=100189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94998&amp;date=11.03.2025&amp;dst=100069&amp;field=134" TargetMode="External"/><Relationship Id="rId17" Type="http://schemas.openxmlformats.org/officeDocument/2006/relationships/hyperlink" Target="https://login.consultant.ru/link/?req=doc&amp;base=LAW&amp;n=494998&amp;date=11.03.2025&amp;dst=100088&amp;field=134" TargetMode="External"/><Relationship Id="rId25" Type="http://schemas.openxmlformats.org/officeDocument/2006/relationships/hyperlink" Target="https://login.consultant.ru/link/?req=doc&amp;base=LAW&amp;n=493210&amp;date=11.03.2025" TargetMode="External"/><Relationship Id="rId33" Type="http://schemas.openxmlformats.org/officeDocument/2006/relationships/hyperlink" Target="https://login.consultant.ru/link/?req=doc&amp;base=LAW&amp;n=494996&amp;date=11.03.2025&amp;dst=100354&amp;field=134" TargetMode="External"/><Relationship Id="rId38" Type="http://schemas.openxmlformats.org/officeDocument/2006/relationships/hyperlink" Target="https://login.consultant.ru/link/?req=doc&amp;base=RLAW181&amp;n=90067&amp;date=11.03.2025" TargetMode="External"/><Relationship Id="rId46" Type="http://schemas.openxmlformats.org/officeDocument/2006/relationships/hyperlink" Target="https://login.consultant.ru/link/?req=doc&amp;base=LAW&amp;n=315617&amp;date=11.03.2025" TargetMode="External"/><Relationship Id="rId20" Type="http://schemas.openxmlformats.org/officeDocument/2006/relationships/hyperlink" Target="https://login.consultant.ru/link/?req=doc&amp;base=LAW&amp;n=481369&amp;date=11.03.2025" TargetMode="External"/><Relationship Id="rId41" Type="http://schemas.openxmlformats.org/officeDocument/2006/relationships/hyperlink" Target="https://login.consultant.ru/link/?req=doc&amp;base=LAW&amp;n=482686&amp;date=11.03.2025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790&amp;date=11.03.2025" TargetMode="External"/><Relationship Id="rId23" Type="http://schemas.openxmlformats.org/officeDocument/2006/relationships/hyperlink" Target="https://login.consultant.ru/link/?req=doc&amp;base=LAW&amp;n=494996&amp;date=11.03.2025" TargetMode="External"/><Relationship Id="rId28" Type="http://schemas.openxmlformats.org/officeDocument/2006/relationships/hyperlink" Target="https://login.consultant.ru/link/?req=doc&amp;base=LAW&amp;n=481369&amp;date=11.03.2025" TargetMode="External"/><Relationship Id="rId36" Type="http://schemas.openxmlformats.org/officeDocument/2006/relationships/hyperlink" Target="https://login.consultant.ru/link/?req=doc&amp;base=LAW&amp;n=494996&amp;date=11.03.2025&amp;dst=290&amp;field=134" TargetMode="External"/><Relationship Id="rId49" Type="http://schemas.openxmlformats.org/officeDocument/2006/relationships/hyperlink" Target="https://login.consultant.ru/link/?req=doc&amp;base=RLAW181&amp;n=112721&amp;date=11.03.202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5033&amp;date=11.03.2025&amp;dst=100008&amp;field=134" TargetMode="External"/><Relationship Id="rId31" Type="http://schemas.openxmlformats.org/officeDocument/2006/relationships/hyperlink" Target="https://login.consultant.ru/link/?req=doc&amp;base=LAW&amp;n=494996&amp;date=11.03.2025&amp;dst=244&amp;field=134" TargetMode="External"/><Relationship Id="rId44" Type="http://schemas.openxmlformats.org/officeDocument/2006/relationships/hyperlink" Target="https://login.consultant.ru/link/?req=doc&amp;base=LAW&amp;n=494998&amp;date=11.03.2025&amp;dst=100088&amp;field=134" TargetMode="External"/><Relationship Id="rId52" Type="http://schemas.openxmlformats.org/officeDocument/2006/relationships/hyperlink" Target="https://login.consultant.ru/link/?req=doc&amp;base=LAW&amp;n=482686&amp;date=11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FAFE-63DE-42C5-B052-B5B2397E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51</Pages>
  <Words>37981</Words>
  <Characters>216497</Characters>
  <Application>Microsoft Office Word</Application>
  <DocSecurity>0</DocSecurity>
  <Lines>1804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68</cp:revision>
  <cp:lastPrinted>2025-02-12T07:19:00Z</cp:lastPrinted>
  <dcterms:created xsi:type="dcterms:W3CDTF">2022-10-28T10:32:00Z</dcterms:created>
  <dcterms:modified xsi:type="dcterms:W3CDTF">2025-03-31T12:37:00Z</dcterms:modified>
</cp:coreProperties>
</file>